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13F0" w14:textId="3F3447C1" w:rsidR="00642A65" w:rsidRDefault="00642A65" w:rsidP="00642A65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Team Excellence Awards </w:t>
      </w:r>
    </w:p>
    <w:p w14:paraId="5F51C3F5" w14:textId="77777777" w:rsidR="00642BF1" w:rsidRDefault="00642BF1" w:rsidP="00642A65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1D0857E3" w14:textId="5C255FD5" w:rsidR="00DA1D61" w:rsidRPr="00E723AA" w:rsidRDefault="00DA1D61" w:rsidP="00642A65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OVERVIEW</w:t>
      </w:r>
    </w:p>
    <w:p w14:paraId="3958B27C" w14:textId="77777777" w:rsidR="00642A65" w:rsidRDefault="00642A65" w:rsidP="00642A65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1AC3FFCA" w14:textId="1DE42359" w:rsidR="00642A65" w:rsidRDefault="001D1982" w:rsidP="00642A65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T</w:t>
      </w:r>
      <w:r w:rsidR="00642A65">
        <w:rPr>
          <w:rFonts w:ascii="Calibri" w:hAnsi="Calibri"/>
          <w:bCs/>
          <w:sz w:val="24"/>
          <w:szCs w:val="24"/>
        </w:rPr>
        <w:t xml:space="preserve">his </w:t>
      </w:r>
      <w:r>
        <w:rPr>
          <w:rFonts w:ascii="Calibri" w:hAnsi="Calibri"/>
          <w:bCs/>
          <w:sz w:val="24"/>
          <w:szCs w:val="24"/>
        </w:rPr>
        <w:t>overview document</w:t>
      </w:r>
      <w:r w:rsidR="00642A65">
        <w:rPr>
          <w:rFonts w:ascii="Calibri" w:hAnsi="Calibri"/>
          <w:bCs/>
          <w:sz w:val="24"/>
          <w:szCs w:val="24"/>
        </w:rPr>
        <w:t xml:space="preserve"> describes how the </w:t>
      </w:r>
      <w:r w:rsidR="00212E7A">
        <w:rPr>
          <w:rFonts w:ascii="Calibri" w:hAnsi="Calibri"/>
          <w:bCs/>
          <w:sz w:val="24"/>
          <w:szCs w:val="24"/>
        </w:rPr>
        <w:t>application is</w:t>
      </w:r>
      <w:r w:rsidR="00642A65">
        <w:rPr>
          <w:rFonts w:ascii="Calibri" w:hAnsi="Calibri"/>
          <w:bCs/>
          <w:sz w:val="24"/>
          <w:szCs w:val="24"/>
        </w:rPr>
        <w:t xml:space="preserve"> formatted and scored.</w:t>
      </w:r>
      <w:r w:rsidR="00712882">
        <w:rPr>
          <w:rFonts w:ascii="Calibri" w:hAnsi="Calibri"/>
          <w:bCs/>
          <w:sz w:val="24"/>
          <w:szCs w:val="24"/>
        </w:rPr>
        <w:t xml:space="preserve"> </w:t>
      </w:r>
      <w:r w:rsidR="00642A65">
        <w:rPr>
          <w:rFonts w:ascii="Calibri" w:hAnsi="Calibri"/>
          <w:bCs/>
          <w:sz w:val="24"/>
          <w:szCs w:val="24"/>
        </w:rPr>
        <w:t>This information will guide you in how best to construct your answers.</w:t>
      </w:r>
      <w:r w:rsidR="00712882">
        <w:rPr>
          <w:rFonts w:ascii="Calibri" w:hAnsi="Calibri"/>
          <w:bCs/>
          <w:sz w:val="24"/>
          <w:szCs w:val="24"/>
        </w:rPr>
        <w:t xml:space="preserve"> </w:t>
      </w:r>
      <w:r w:rsidR="003653B5">
        <w:rPr>
          <w:rFonts w:ascii="Calibri" w:hAnsi="Calibri"/>
          <w:bCs/>
          <w:sz w:val="24"/>
          <w:szCs w:val="24"/>
        </w:rPr>
        <w:t xml:space="preserve">The application is in a separate document </w:t>
      </w:r>
      <w:r w:rsidR="00642BF1">
        <w:rPr>
          <w:rFonts w:ascii="Calibri" w:hAnsi="Calibri"/>
          <w:bCs/>
          <w:sz w:val="24"/>
          <w:szCs w:val="24"/>
        </w:rPr>
        <w:t>so you can easily refer to this overview while working on your application.</w:t>
      </w:r>
    </w:p>
    <w:p w14:paraId="6C389975" w14:textId="77777777" w:rsidR="00642A65" w:rsidRDefault="00642A65" w:rsidP="00642A65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52641CBB" w14:textId="77777777" w:rsidR="00642A65" w:rsidRDefault="00642A65" w:rsidP="00642A65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The application questions are presented in a specific order. They focus on how the applicant used a team to solve a specific problem and/or achieve specific goals. The team can focus on a specific area of the </w:t>
      </w:r>
      <w:proofErr w:type="gramStart"/>
      <w:r>
        <w:rPr>
          <w:rFonts w:ascii="Calibri" w:hAnsi="Calibri"/>
          <w:bCs/>
          <w:sz w:val="24"/>
          <w:szCs w:val="24"/>
        </w:rPr>
        <w:t>organization</w:t>
      </w:r>
      <w:proofErr w:type="gramEnd"/>
      <w:r>
        <w:rPr>
          <w:rFonts w:ascii="Calibri" w:hAnsi="Calibri"/>
          <w:bCs/>
          <w:sz w:val="24"/>
          <w:szCs w:val="24"/>
        </w:rPr>
        <w:t xml:space="preserve"> or it can be a cross-functional team because a goal or problem impacts multiple areas of the organization. </w:t>
      </w:r>
    </w:p>
    <w:p w14:paraId="65AF1C41" w14:textId="77777777" w:rsidR="00642A65" w:rsidRDefault="00642A65" w:rsidP="00642A65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09DBE027" w14:textId="74D5E6F7" w:rsidR="00642A65" w:rsidRDefault="00642A65" w:rsidP="00642A65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The application questions are in five categories, four related to the team’s processes (see Table 1 for a listing of the process categories) and one category related to the team’s results.</w:t>
      </w:r>
      <w:r w:rsidR="00712882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The process categories make up 70% of the award scoring while the results category makes up the remaining 30%.</w:t>
      </w:r>
      <w:r w:rsidR="00712882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There are 15 questions across the process categories.</w:t>
      </w:r>
      <w:r w:rsidR="00712882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This is summarized in Table 1. Team results should be presented in Category 5 and are based on the goals of the team. Examples of result “types” are provided in the application.</w:t>
      </w:r>
    </w:p>
    <w:p w14:paraId="5332F948" w14:textId="77777777" w:rsidR="00642A65" w:rsidRDefault="00642A65" w:rsidP="00642A65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65921313" w14:textId="2AA14328" w:rsidR="00642A65" w:rsidRDefault="00642A65" w:rsidP="00642A65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Please </w:t>
      </w:r>
      <w:r w:rsidR="00791BBC">
        <w:rPr>
          <w:rFonts w:ascii="Calibri" w:hAnsi="Calibri"/>
          <w:bCs/>
          <w:sz w:val="24"/>
          <w:szCs w:val="24"/>
        </w:rPr>
        <w:t>try</w:t>
      </w:r>
      <w:r>
        <w:rPr>
          <w:rFonts w:ascii="Calibri" w:hAnsi="Calibri"/>
          <w:bCs/>
          <w:sz w:val="24"/>
          <w:szCs w:val="24"/>
        </w:rPr>
        <w:t xml:space="preserve"> to answer each of the questions but don’t worry if you don’t have answers to every question.</w:t>
      </w:r>
      <w:r w:rsidR="00712882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One of the benefits of the application and evaluation process is that you will discover opportunities to further improve performance.</w:t>
      </w:r>
    </w:p>
    <w:p w14:paraId="2FF2AA87" w14:textId="77777777" w:rsidR="00642A65" w:rsidRDefault="00642A65" w:rsidP="00642A65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0B84C2BB" w14:textId="77777777" w:rsidR="00642A65" w:rsidRDefault="00642A65" w:rsidP="00642A65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79673A">
        <w:rPr>
          <w:rFonts w:ascii="Calibri" w:hAnsi="Calibri"/>
          <w:bCs/>
          <w:sz w:val="24"/>
          <w:szCs w:val="24"/>
        </w:rPr>
        <w:t>Table 1</w:t>
      </w:r>
    </w:p>
    <w:p w14:paraId="7F2F308F" w14:textId="77777777" w:rsidR="00642A65" w:rsidRPr="001E3ED9" w:rsidRDefault="00642A65" w:rsidP="00642A65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5665"/>
        <w:gridCol w:w="3515"/>
      </w:tblGrid>
      <w:tr w:rsidR="00642A65" w14:paraId="7DFCBB8B" w14:textId="77777777" w:rsidTr="000C5FE2">
        <w:tc>
          <w:tcPr>
            <w:tcW w:w="5665" w:type="dxa"/>
            <w:shd w:val="clear" w:color="auto" w:fill="auto"/>
          </w:tcPr>
          <w:p w14:paraId="488A2A10" w14:textId="77777777" w:rsidR="00642A65" w:rsidRPr="00E723AA" w:rsidRDefault="00642A65" w:rsidP="000C5FE2">
            <w:pPr>
              <w:ind w:left="5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723AA">
              <w:rPr>
                <w:rFonts w:ascii="Calibri" w:hAnsi="Calibri"/>
                <w:b/>
                <w:sz w:val="24"/>
                <w:szCs w:val="24"/>
              </w:rPr>
              <w:t>Category</w:t>
            </w:r>
          </w:p>
        </w:tc>
        <w:tc>
          <w:tcPr>
            <w:tcW w:w="3515" w:type="dxa"/>
            <w:shd w:val="clear" w:color="auto" w:fill="auto"/>
          </w:tcPr>
          <w:p w14:paraId="777C7E0D" w14:textId="77777777" w:rsidR="00642A65" w:rsidRPr="00E723AA" w:rsidRDefault="00642A65" w:rsidP="000C5FE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723AA">
              <w:rPr>
                <w:rFonts w:ascii="Calibri" w:hAnsi="Calibri"/>
                <w:b/>
                <w:sz w:val="24"/>
                <w:szCs w:val="24"/>
              </w:rPr>
              <w:t xml:space="preserve"># </w:t>
            </w:r>
            <w:r>
              <w:rPr>
                <w:rFonts w:ascii="Calibri" w:hAnsi="Calibri"/>
                <w:b/>
                <w:sz w:val="24"/>
                <w:szCs w:val="24"/>
              </w:rPr>
              <w:t>Questions</w:t>
            </w:r>
          </w:p>
        </w:tc>
      </w:tr>
      <w:tr w:rsidR="00642A65" w14:paraId="530B1F66" w14:textId="77777777" w:rsidTr="000C5FE2">
        <w:tc>
          <w:tcPr>
            <w:tcW w:w="5665" w:type="dxa"/>
            <w:shd w:val="clear" w:color="auto" w:fill="auto"/>
          </w:tcPr>
          <w:p w14:paraId="63B3C964" w14:textId="40464AA0" w:rsidR="00642A65" w:rsidRPr="00CD4A53" w:rsidRDefault="00642A65" w:rsidP="000C5FE2">
            <w:pPr>
              <w:ind w:left="520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1:</w:t>
            </w:r>
            <w:r w:rsidR="00712882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Team Description and Purpose</w:t>
            </w:r>
          </w:p>
        </w:tc>
        <w:tc>
          <w:tcPr>
            <w:tcW w:w="3515" w:type="dxa"/>
            <w:shd w:val="clear" w:color="auto" w:fill="auto"/>
          </w:tcPr>
          <w:p w14:paraId="0341F1F3" w14:textId="77777777" w:rsidR="00642A65" w:rsidRDefault="00642A65" w:rsidP="000C5FE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1 </w:t>
            </w:r>
          </w:p>
          <w:p w14:paraId="13EBAAFB" w14:textId="77777777" w:rsidR="00642A65" w:rsidRPr="00CD4A53" w:rsidRDefault="00642A65" w:rsidP="000C5FE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(multi-part)</w:t>
            </w:r>
          </w:p>
        </w:tc>
      </w:tr>
      <w:tr w:rsidR="00642A65" w14:paraId="5861DFF4" w14:textId="77777777" w:rsidTr="000C5FE2">
        <w:tc>
          <w:tcPr>
            <w:tcW w:w="5665" w:type="dxa"/>
            <w:shd w:val="clear" w:color="auto" w:fill="auto"/>
          </w:tcPr>
          <w:p w14:paraId="6CC07015" w14:textId="7FBC81A6" w:rsidR="00642A65" w:rsidRPr="00CD4A53" w:rsidRDefault="00642A65" w:rsidP="000C5FE2">
            <w:pPr>
              <w:ind w:left="520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2:</w:t>
            </w:r>
            <w:r w:rsidR="00712882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Team Leadership</w:t>
            </w:r>
          </w:p>
        </w:tc>
        <w:tc>
          <w:tcPr>
            <w:tcW w:w="3515" w:type="dxa"/>
            <w:shd w:val="clear" w:color="auto" w:fill="auto"/>
          </w:tcPr>
          <w:p w14:paraId="2D98C247" w14:textId="77777777" w:rsidR="00642A65" w:rsidRPr="00CD4A53" w:rsidRDefault="00642A65" w:rsidP="000C5FE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7</w:t>
            </w:r>
          </w:p>
        </w:tc>
      </w:tr>
      <w:tr w:rsidR="00642A65" w14:paraId="39E0A1B1" w14:textId="77777777" w:rsidTr="000C5FE2">
        <w:tc>
          <w:tcPr>
            <w:tcW w:w="5665" w:type="dxa"/>
            <w:shd w:val="clear" w:color="auto" w:fill="auto"/>
          </w:tcPr>
          <w:p w14:paraId="3DD97C64" w14:textId="4E4C7FEF" w:rsidR="00642A65" w:rsidRPr="00CD4A53" w:rsidRDefault="00642A65" w:rsidP="000C5FE2">
            <w:pPr>
              <w:ind w:left="520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3:</w:t>
            </w:r>
            <w:r w:rsidR="00712882">
              <w:rPr>
                <w:rFonts w:ascii="Calibri" w:hAnsi="Calibri"/>
                <w:bCs/>
              </w:rPr>
              <w:t xml:space="preserve"> </w:t>
            </w:r>
            <w:r w:rsidRPr="0079673A">
              <w:rPr>
                <w:rFonts w:ascii="Calibri" w:hAnsi="Calibri"/>
                <w:bCs/>
              </w:rPr>
              <w:t>Project Management Methods, Tools, Use of Data</w:t>
            </w:r>
          </w:p>
        </w:tc>
        <w:tc>
          <w:tcPr>
            <w:tcW w:w="3515" w:type="dxa"/>
            <w:shd w:val="clear" w:color="auto" w:fill="auto"/>
          </w:tcPr>
          <w:p w14:paraId="5B85DF9E" w14:textId="77777777" w:rsidR="00642A65" w:rsidRPr="00CD4A53" w:rsidRDefault="00642A65" w:rsidP="000C5FE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</w:t>
            </w:r>
          </w:p>
        </w:tc>
      </w:tr>
      <w:tr w:rsidR="00642A65" w14:paraId="3824A668" w14:textId="77777777" w:rsidTr="000C5FE2">
        <w:tc>
          <w:tcPr>
            <w:tcW w:w="5665" w:type="dxa"/>
            <w:shd w:val="clear" w:color="auto" w:fill="auto"/>
          </w:tcPr>
          <w:p w14:paraId="79A7CF5A" w14:textId="69CBC576" w:rsidR="00642A65" w:rsidRPr="00CD4A53" w:rsidRDefault="00642A65" w:rsidP="000C5FE2">
            <w:pPr>
              <w:ind w:left="520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4:</w:t>
            </w:r>
            <w:r w:rsidR="00712882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Voice of the Customer</w:t>
            </w:r>
          </w:p>
        </w:tc>
        <w:tc>
          <w:tcPr>
            <w:tcW w:w="3515" w:type="dxa"/>
            <w:shd w:val="clear" w:color="auto" w:fill="auto"/>
          </w:tcPr>
          <w:p w14:paraId="35CA978C" w14:textId="77777777" w:rsidR="00642A65" w:rsidRPr="00CD4A53" w:rsidRDefault="00642A65" w:rsidP="000C5FE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</w:t>
            </w:r>
          </w:p>
        </w:tc>
      </w:tr>
      <w:tr w:rsidR="00642A65" w14:paraId="33BAA907" w14:textId="77777777" w:rsidTr="000C5FE2">
        <w:tc>
          <w:tcPr>
            <w:tcW w:w="56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110C7BC" w14:textId="77777777" w:rsidR="00642A65" w:rsidRPr="00CD4A53" w:rsidRDefault="00642A65" w:rsidP="000C5FE2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BCB5CFA" w14:textId="77777777" w:rsidR="00642A65" w:rsidRPr="00CD4A53" w:rsidRDefault="00642A65" w:rsidP="000C5FE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15</w:t>
            </w:r>
            <w:r w:rsidRPr="00CD4A53">
              <w:rPr>
                <w:rFonts w:ascii="Calibri" w:hAnsi="Calibri"/>
                <w:bCs/>
              </w:rPr>
              <w:t xml:space="preserve"> </w:t>
            </w:r>
          </w:p>
        </w:tc>
      </w:tr>
      <w:tr w:rsidR="00642A65" w14:paraId="4767DDC7" w14:textId="77777777" w:rsidTr="000C5FE2">
        <w:tc>
          <w:tcPr>
            <w:tcW w:w="5665" w:type="dxa"/>
            <w:tcBorders>
              <w:top w:val="single" w:sz="18" w:space="0" w:color="auto"/>
            </w:tcBorders>
            <w:shd w:val="clear" w:color="auto" w:fill="auto"/>
          </w:tcPr>
          <w:p w14:paraId="1AF352F4" w14:textId="7EBD8E4B" w:rsidR="00642A65" w:rsidRPr="00CD4A53" w:rsidRDefault="00642A65" w:rsidP="000C5FE2">
            <w:pPr>
              <w:ind w:firstLine="5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  <w:r w:rsidRPr="00CD4A53">
              <w:rPr>
                <w:rFonts w:ascii="Calibri" w:hAnsi="Calibri"/>
                <w:bCs/>
              </w:rPr>
              <w:t>:</w:t>
            </w:r>
            <w:r w:rsidR="00712882">
              <w:rPr>
                <w:rFonts w:ascii="Calibri" w:hAnsi="Calibri"/>
                <w:bCs/>
              </w:rPr>
              <w:t xml:space="preserve"> </w:t>
            </w:r>
            <w:r w:rsidRPr="00CD4A53">
              <w:rPr>
                <w:rFonts w:ascii="Calibri" w:hAnsi="Calibri"/>
                <w:bCs/>
              </w:rPr>
              <w:t>Results</w:t>
            </w:r>
          </w:p>
        </w:tc>
        <w:tc>
          <w:tcPr>
            <w:tcW w:w="3515" w:type="dxa"/>
            <w:tcBorders>
              <w:top w:val="single" w:sz="18" w:space="0" w:color="auto"/>
            </w:tcBorders>
            <w:shd w:val="clear" w:color="auto" w:fill="auto"/>
          </w:tcPr>
          <w:p w14:paraId="03C21337" w14:textId="77777777" w:rsidR="00642A65" w:rsidRPr="00CD4A53" w:rsidRDefault="00642A65" w:rsidP="000C5FE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Will vary based on project objectives</w:t>
            </w:r>
          </w:p>
        </w:tc>
      </w:tr>
    </w:tbl>
    <w:p w14:paraId="76B3E8FE" w14:textId="77777777" w:rsidR="00642A65" w:rsidRDefault="00642A65" w:rsidP="00642A65">
      <w:pPr>
        <w:rPr>
          <w:rFonts w:ascii="Calibri" w:hAnsi="Calibri"/>
          <w:bCs/>
        </w:rPr>
      </w:pPr>
    </w:p>
    <w:p w14:paraId="6EFE3FF9" w14:textId="74C11C35" w:rsidR="00642A65" w:rsidRPr="004B26DA" w:rsidRDefault="00642A65" w:rsidP="00642A65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The questions are open-ended. You are asked to describe the team’s purpose, how the team performed and results it achieved.</w:t>
      </w:r>
      <w:r w:rsidR="00712882">
        <w:rPr>
          <w:rFonts w:ascii="Calibri" w:hAnsi="Calibri"/>
          <w:bCs/>
          <w:sz w:val="24"/>
          <w:szCs w:val="24"/>
        </w:rPr>
        <w:t xml:space="preserve"> </w:t>
      </w:r>
      <w:r w:rsidRPr="004B26DA">
        <w:rPr>
          <w:rFonts w:ascii="Calibri" w:hAnsi="Calibri"/>
          <w:bCs/>
          <w:sz w:val="24"/>
          <w:szCs w:val="24"/>
        </w:rPr>
        <w:t>Diagrams, charts, graphs, flow charts and other visuals are encouraged if they help supplement the narrative</w:t>
      </w:r>
      <w:r>
        <w:rPr>
          <w:rFonts w:ascii="Calibri" w:hAnsi="Calibri"/>
          <w:bCs/>
          <w:sz w:val="24"/>
          <w:szCs w:val="24"/>
        </w:rPr>
        <w:t xml:space="preserve"> and display the team’s results</w:t>
      </w:r>
      <w:r w:rsidRPr="004B26DA">
        <w:rPr>
          <w:rFonts w:ascii="Calibri" w:hAnsi="Calibri"/>
          <w:bCs/>
          <w:sz w:val="24"/>
          <w:szCs w:val="24"/>
        </w:rPr>
        <w:t>.</w:t>
      </w:r>
    </w:p>
    <w:p w14:paraId="2AE91C49" w14:textId="77777777" w:rsidR="00642A65" w:rsidRPr="004B26DA" w:rsidRDefault="00642A65" w:rsidP="00642A65">
      <w:pPr>
        <w:rPr>
          <w:rFonts w:ascii="Calibri" w:hAnsi="Calibri"/>
          <w:bCs/>
          <w:sz w:val="24"/>
          <w:szCs w:val="24"/>
        </w:rPr>
      </w:pPr>
      <w:r w:rsidRPr="004B26DA">
        <w:rPr>
          <w:rFonts w:ascii="Calibri" w:hAnsi="Calibri"/>
          <w:bCs/>
          <w:sz w:val="24"/>
          <w:szCs w:val="24"/>
        </w:rPr>
        <w:t xml:space="preserve">The scoring levels are shown in Table 2, illustrating how higher scores </w:t>
      </w:r>
      <w:r>
        <w:rPr>
          <w:rFonts w:ascii="Calibri" w:hAnsi="Calibri"/>
          <w:bCs/>
          <w:sz w:val="24"/>
          <w:szCs w:val="24"/>
        </w:rPr>
        <w:t>will be</w:t>
      </w:r>
      <w:r w:rsidRPr="004B26DA">
        <w:rPr>
          <w:rFonts w:ascii="Calibri" w:hAnsi="Calibri"/>
          <w:bCs/>
          <w:sz w:val="24"/>
          <w:szCs w:val="24"/>
        </w:rPr>
        <w:t xml:space="preserve"> awarded when </w:t>
      </w:r>
      <w:r>
        <w:rPr>
          <w:rFonts w:ascii="Calibri" w:hAnsi="Calibri"/>
          <w:bCs/>
          <w:sz w:val="24"/>
          <w:szCs w:val="24"/>
        </w:rPr>
        <w:t>the team’s plan and results are</w:t>
      </w:r>
      <w:r w:rsidRPr="004B26DA">
        <w:rPr>
          <w:rFonts w:ascii="Calibri" w:hAnsi="Calibri"/>
          <w:bCs/>
          <w:sz w:val="24"/>
          <w:szCs w:val="24"/>
        </w:rPr>
        <w:t xml:space="preserve"> defined, </w:t>
      </w:r>
      <w:proofErr w:type="gramStart"/>
      <w:r w:rsidRPr="004B26DA">
        <w:rPr>
          <w:rFonts w:ascii="Calibri" w:hAnsi="Calibri"/>
          <w:bCs/>
          <w:sz w:val="24"/>
          <w:szCs w:val="24"/>
        </w:rPr>
        <w:t>deployed</w:t>
      </w:r>
      <w:proofErr w:type="gramEnd"/>
      <w:r w:rsidRPr="004B26DA">
        <w:rPr>
          <w:rFonts w:ascii="Calibri" w:hAnsi="Calibri"/>
          <w:bCs/>
          <w:sz w:val="24"/>
          <w:szCs w:val="24"/>
        </w:rPr>
        <w:t xml:space="preserve"> and </w:t>
      </w:r>
      <w:r>
        <w:rPr>
          <w:rFonts w:ascii="Calibri" w:hAnsi="Calibri"/>
          <w:bCs/>
          <w:sz w:val="24"/>
          <w:szCs w:val="24"/>
        </w:rPr>
        <w:t>achieved</w:t>
      </w:r>
      <w:r w:rsidRPr="004B26DA">
        <w:rPr>
          <w:rFonts w:ascii="Calibri" w:hAnsi="Calibri"/>
          <w:bCs/>
          <w:sz w:val="24"/>
          <w:szCs w:val="24"/>
        </w:rPr>
        <w:t>.</w:t>
      </w:r>
    </w:p>
    <w:p w14:paraId="4BEED47E" w14:textId="77777777" w:rsidR="00642A65" w:rsidRPr="004B26DA" w:rsidRDefault="00642A65" w:rsidP="00642A65">
      <w:pPr>
        <w:rPr>
          <w:sz w:val="24"/>
          <w:szCs w:val="24"/>
          <w:u w:val="single"/>
        </w:rPr>
      </w:pPr>
      <w:r w:rsidRPr="004B26DA">
        <w:rPr>
          <w:rFonts w:ascii="Calibri" w:hAnsi="Calibri"/>
          <w:bCs/>
          <w:sz w:val="24"/>
          <w:szCs w:val="24"/>
          <w:u w:val="single"/>
        </w:rPr>
        <w:t>Table 2</w:t>
      </w: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1514"/>
        <w:gridCol w:w="7576"/>
      </w:tblGrid>
      <w:tr w:rsidR="00642A65" w:rsidRPr="004B26DA" w14:paraId="0D664FC0" w14:textId="77777777" w:rsidTr="000C5FE2">
        <w:tc>
          <w:tcPr>
            <w:tcW w:w="1514" w:type="dxa"/>
          </w:tcPr>
          <w:p w14:paraId="245AB38D" w14:textId="77777777" w:rsidR="00642A65" w:rsidRPr="004B26DA" w:rsidRDefault="00642A65" w:rsidP="000C5FE2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lastRenderedPageBreak/>
              <w:t>Scoring Level</w:t>
            </w:r>
          </w:p>
        </w:tc>
        <w:tc>
          <w:tcPr>
            <w:tcW w:w="7576" w:type="dxa"/>
          </w:tcPr>
          <w:p w14:paraId="46A6F087" w14:textId="77777777" w:rsidR="00642A65" w:rsidRPr="004B26DA" w:rsidRDefault="00642A65" w:rsidP="000C5FE2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Process Guidelines</w:t>
            </w:r>
          </w:p>
        </w:tc>
      </w:tr>
      <w:tr w:rsidR="00642A65" w:rsidRPr="004B26DA" w14:paraId="3B7C916A" w14:textId="77777777" w:rsidTr="000C5FE2">
        <w:tc>
          <w:tcPr>
            <w:tcW w:w="1514" w:type="dxa"/>
          </w:tcPr>
          <w:p w14:paraId="290E3106" w14:textId="77777777" w:rsidR="00642A65" w:rsidRPr="004B26DA" w:rsidRDefault="00642A65" w:rsidP="000C5FE2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1</w:t>
            </w:r>
          </w:p>
        </w:tc>
        <w:tc>
          <w:tcPr>
            <w:tcW w:w="7576" w:type="dxa"/>
          </w:tcPr>
          <w:p w14:paraId="207B7678" w14:textId="77777777" w:rsidR="00642A65" w:rsidRPr="004B26DA" w:rsidRDefault="00642A65" w:rsidP="000C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</w:t>
            </w:r>
            <w:r w:rsidRPr="004B26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Required</w:t>
            </w:r>
            <w:r w:rsidRPr="004B26DA">
              <w:rPr>
                <w:sz w:val="24"/>
                <w:szCs w:val="24"/>
              </w:rPr>
              <w:t xml:space="preserve"> Items are described and well deployed</w:t>
            </w:r>
          </w:p>
        </w:tc>
      </w:tr>
      <w:tr w:rsidR="00642A65" w:rsidRPr="004B26DA" w14:paraId="2AF238B7" w14:textId="77777777" w:rsidTr="000C5FE2">
        <w:tc>
          <w:tcPr>
            <w:tcW w:w="1514" w:type="dxa"/>
          </w:tcPr>
          <w:p w14:paraId="34E375B6" w14:textId="77777777" w:rsidR="00642A65" w:rsidRPr="004B26DA" w:rsidRDefault="00642A65" w:rsidP="000C5FE2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2</w:t>
            </w:r>
          </w:p>
        </w:tc>
        <w:tc>
          <w:tcPr>
            <w:tcW w:w="7576" w:type="dxa"/>
          </w:tcPr>
          <w:p w14:paraId="152797AB" w14:textId="77777777" w:rsidR="00642A65" w:rsidRPr="004B26DA" w:rsidRDefault="00642A65" w:rsidP="000C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</w:t>
            </w:r>
            <w:r w:rsidRPr="004B26DA">
              <w:rPr>
                <w:sz w:val="24"/>
                <w:szCs w:val="24"/>
              </w:rPr>
              <w:t xml:space="preserve"> Required Items are described and well deployed</w:t>
            </w:r>
          </w:p>
        </w:tc>
      </w:tr>
      <w:tr w:rsidR="00642A65" w:rsidRPr="004B26DA" w14:paraId="32A8F7F7" w14:textId="77777777" w:rsidTr="000C5FE2">
        <w:tc>
          <w:tcPr>
            <w:tcW w:w="1514" w:type="dxa"/>
          </w:tcPr>
          <w:p w14:paraId="297683CC" w14:textId="77777777" w:rsidR="00642A65" w:rsidRPr="004B26DA" w:rsidRDefault="00642A65" w:rsidP="000C5FE2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3</w:t>
            </w:r>
          </w:p>
        </w:tc>
        <w:tc>
          <w:tcPr>
            <w:tcW w:w="7576" w:type="dxa"/>
          </w:tcPr>
          <w:p w14:paraId="42AAEF3E" w14:textId="77777777" w:rsidR="00642A65" w:rsidRPr="004B26DA" w:rsidRDefault="00642A65" w:rsidP="000C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</w:t>
            </w:r>
            <w:r w:rsidRPr="004B26DA">
              <w:rPr>
                <w:sz w:val="24"/>
                <w:szCs w:val="24"/>
              </w:rPr>
              <w:t xml:space="preserve">Required Items </w:t>
            </w:r>
            <w:r>
              <w:rPr>
                <w:sz w:val="24"/>
                <w:szCs w:val="24"/>
              </w:rPr>
              <w:t>are described and well deployed</w:t>
            </w:r>
          </w:p>
        </w:tc>
      </w:tr>
      <w:tr w:rsidR="00642A65" w:rsidRPr="004B26DA" w14:paraId="2CC43A0A" w14:textId="77777777" w:rsidTr="000C5FE2">
        <w:tc>
          <w:tcPr>
            <w:tcW w:w="1514" w:type="dxa"/>
          </w:tcPr>
          <w:p w14:paraId="173D7B6D" w14:textId="77777777" w:rsidR="00642A65" w:rsidRPr="004B26DA" w:rsidRDefault="00642A65" w:rsidP="000C5FE2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4</w:t>
            </w:r>
          </w:p>
        </w:tc>
        <w:tc>
          <w:tcPr>
            <w:tcW w:w="7576" w:type="dxa"/>
          </w:tcPr>
          <w:p w14:paraId="2CB4BD05" w14:textId="77777777" w:rsidR="00642A65" w:rsidRPr="004B26DA" w:rsidRDefault="00642A65" w:rsidP="000C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Scoring Level 3 is achieved and</w:t>
            </w:r>
            <w:r w:rsidRPr="004B26DA">
              <w:rPr>
                <w:sz w:val="24"/>
                <w:szCs w:val="24"/>
              </w:rPr>
              <w:t xml:space="preserve"> a process for </w:t>
            </w:r>
            <w:r>
              <w:rPr>
                <w:sz w:val="24"/>
                <w:szCs w:val="24"/>
              </w:rPr>
              <w:t xml:space="preserve">monitoring the team’s results and continuous </w:t>
            </w:r>
            <w:r w:rsidRPr="004B26DA">
              <w:rPr>
                <w:sz w:val="24"/>
                <w:szCs w:val="24"/>
              </w:rPr>
              <w:t>improvement</w:t>
            </w:r>
            <w:r>
              <w:rPr>
                <w:sz w:val="24"/>
                <w:szCs w:val="24"/>
              </w:rPr>
              <w:t xml:space="preserve"> plan is in place.</w:t>
            </w:r>
          </w:p>
        </w:tc>
      </w:tr>
    </w:tbl>
    <w:p w14:paraId="7EF36792" w14:textId="77777777" w:rsidR="00642A65" w:rsidRDefault="00642A65" w:rsidP="00642A65">
      <w:pPr>
        <w:rPr>
          <w:rFonts w:ascii="Calibri" w:hAnsi="Calibri"/>
          <w:bCs/>
          <w:sz w:val="24"/>
          <w:szCs w:val="24"/>
        </w:rPr>
      </w:pPr>
    </w:p>
    <w:p w14:paraId="5AD9595A" w14:textId="2EA58502" w:rsidR="00642A65" w:rsidRPr="004B26DA" w:rsidRDefault="00642A65" w:rsidP="00642A65">
      <w:pPr>
        <w:rPr>
          <w:rFonts w:ascii="Calibri" w:hAnsi="Calibri"/>
          <w:bCs/>
          <w:sz w:val="24"/>
          <w:szCs w:val="24"/>
        </w:rPr>
      </w:pPr>
      <w:r w:rsidRPr="004B26DA">
        <w:rPr>
          <w:rFonts w:ascii="Calibri" w:hAnsi="Calibri"/>
          <w:bCs/>
          <w:sz w:val="24"/>
          <w:szCs w:val="24"/>
        </w:rPr>
        <w:t xml:space="preserve">Similarly, results </w:t>
      </w:r>
      <w:r>
        <w:rPr>
          <w:rFonts w:ascii="Calibri" w:hAnsi="Calibri"/>
          <w:bCs/>
          <w:sz w:val="24"/>
          <w:szCs w:val="24"/>
        </w:rPr>
        <w:t>of the team</w:t>
      </w:r>
      <w:r w:rsidRPr="004B26DA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project described in the application will be</w:t>
      </w:r>
      <w:r w:rsidRPr="004B26DA">
        <w:rPr>
          <w:rFonts w:ascii="Calibri" w:hAnsi="Calibri"/>
          <w:bCs/>
          <w:sz w:val="24"/>
          <w:szCs w:val="24"/>
        </w:rPr>
        <w:t xml:space="preserve"> scored on a scale of 1-4.</w:t>
      </w:r>
      <w:r w:rsidR="00712882">
        <w:rPr>
          <w:rFonts w:ascii="Calibri" w:hAnsi="Calibri"/>
          <w:bCs/>
          <w:sz w:val="24"/>
          <w:szCs w:val="24"/>
        </w:rPr>
        <w:t xml:space="preserve"> </w:t>
      </w:r>
      <w:r w:rsidRPr="004B26DA">
        <w:rPr>
          <w:rFonts w:ascii="Calibri" w:hAnsi="Calibri"/>
          <w:bCs/>
          <w:sz w:val="24"/>
          <w:szCs w:val="24"/>
        </w:rPr>
        <w:t xml:space="preserve">As shown in Table 3, higher scores </w:t>
      </w:r>
      <w:r>
        <w:rPr>
          <w:rFonts w:ascii="Calibri" w:hAnsi="Calibri"/>
          <w:bCs/>
          <w:sz w:val="24"/>
          <w:szCs w:val="24"/>
        </w:rPr>
        <w:t>will be</w:t>
      </w:r>
      <w:r w:rsidRPr="004B26DA">
        <w:rPr>
          <w:rFonts w:ascii="Calibri" w:hAnsi="Calibri"/>
          <w:bCs/>
          <w:sz w:val="24"/>
          <w:szCs w:val="24"/>
        </w:rPr>
        <w:t xml:space="preserve"> awarded when </w:t>
      </w:r>
      <w:r>
        <w:rPr>
          <w:rFonts w:ascii="Calibri" w:hAnsi="Calibri"/>
          <w:bCs/>
          <w:sz w:val="24"/>
          <w:szCs w:val="24"/>
        </w:rPr>
        <w:t>results are at or above</w:t>
      </w:r>
      <w:r w:rsidRPr="004B26DA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the project expected goals and/or </w:t>
      </w:r>
      <w:r w:rsidRPr="004B26DA">
        <w:rPr>
          <w:rFonts w:ascii="Calibri" w:hAnsi="Calibri"/>
          <w:bCs/>
          <w:sz w:val="24"/>
          <w:szCs w:val="24"/>
        </w:rPr>
        <w:t xml:space="preserve">benchmark </w:t>
      </w:r>
      <w:proofErr w:type="gramStart"/>
      <w:r w:rsidRPr="004B26DA">
        <w:rPr>
          <w:rFonts w:ascii="Calibri" w:hAnsi="Calibri"/>
          <w:bCs/>
          <w:sz w:val="24"/>
          <w:szCs w:val="24"/>
        </w:rPr>
        <w:t>level</w:t>
      </w:r>
      <w:r>
        <w:rPr>
          <w:rFonts w:ascii="Calibri" w:hAnsi="Calibri"/>
          <w:bCs/>
          <w:sz w:val="24"/>
          <w:szCs w:val="24"/>
        </w:rPr>
        <w:t>s, and</w:t>
      </w:r>
      <w:proofErr w:type="gramEnd"/>
      <w:r>
        <w:rPr>
          <w:rFonts w:ascii="Calibri" w:hAnsi="Calibri"/>
          <w:bCs/>
          <w:sz w:val="24"/>
          <w:szCs w:val="24"/>
        </w:rPr>
        <w:t xml:space="preserve"> showing improvement over time</w:t>
      </w:r>
      <w:r w:rsidRPr="004B26DA">
        <w:rPr>
          <w:rFonts w:ascii="Calibri" w:hAnsi="Calibri"/>
          <w:bCs/>
          <w:sz w:val="24"/>
          <w:szCs w:val="24"/>
        </w:rPr>
        <w:t>.</w:t>
      </w:r>
    </w:p>
    <w:p w14:paraId="5F45C1B6" w14:textId="77777777" w:rsidR="00642A65" w:rsidRPr="004B26DA" w:rsidRDefault="00642A65" w:rsidP="00642A65">
      <w:pPr>
        <w:rPr>
          <w:rFonts w:ascii="Calibri" w:hAnsi="Calibri"/>
          <w:bCs/>
          <w:sz w:val="24"/>
          <w:szCs w:val="24"/>
          <w:u w:val="single"/>
        </w:rPr>
      </w:pPr>
      <w:r w:rsidRPr="004B26DA">
        <w:rPr>
          <w:rFonts w:ascii="Calibri" w:hAnsi="Calibri"/>
          <w:bCs/>
          <w:sz w:val="24"/>
          <w:szCs w:val="24"/>
          <w:u w:val="single"/>
        </w:rPr>
        <w:t>Table 3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20"/>
        <w:gridCol w:w="7465"/>
      </w:tblGrid>
      <w:tr w:rsidR="00642A65" w:rsidRPr="004B26DA" w14:paraId="3EB4594C" w14:textId="77777777" w:rsidTr="000C5FE2">
        <w:tc>
          <w:tcPr>
            <w:tcW w:w="1620" w:type="dxa"/>
          </w:tcPr>
          <w:p w14:paraId="1225522A" w14:textId="77777777" w:rsidR="00642A65" w:rsidRPr="004B26DA" w:rsidRDefault="00642A65" w:rsidP="000C5FE2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Scoring Level</w:t>
            </w:r>
          </w:p>
        </w:tc>
        <w:tc>
          <w:tcPr>
            <w:tcW w:w="7465" w:type="dxa"/>
          </w:tcPr>
          <w:p w14:paraId="3CCDD014" w14:textId="77777777" w:rsidR="00642A65" w:rsidRPr="004B26DA" w:rsidRDefault="00642A65" w:rsidP="000C5FE2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Results Guidelines</w:t>
            </w:r>
          </w:p>
        </w:tc>
      </w:tr>
      <w:tr w:rsidR="00642A65" w:rsidRPr="004B26DA" w14:paraId="2F2B4658" w14:textId="77777777" w:rsidTr="000C5FE2">
        <w:tc>
          <w:tcPr>
            <w:tcW w:w="1620" w:type="dxa"/>
          </w:tcPr>
          <w:p w14:paraId="27D27DC5" w14:textId="77777777" w:rsidR="00642A65" w:rsidRPr="004B26DA" w:rsidRDefault="00642A65" w:rsidP="000C5FE2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14:paraId="512FBB24" w14:textId="77777777" w:rsidR="00642A65" w:rsidRPr="004B26DA" w:rsidRDefault="00642A65" w:rsidP="000C5FE2">
            <w:pPr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 xml:space="preserve">Results are shown for </w:t>
            </w:r>
            <w:r>
              <w:rPr>
                <w:sz w:val="24"/>
                <w:szCs w:val="24"/>
              </w:rPr>
              <w:t>the project using charts and graphs</w:t>
            </w:r>
          </w:p>
        </w:tc>
      </w:tr>
      <w:tr w:rsidR="00642A65" w:rsidRPr="004B26DA" w14:paraId="0DC3DB4C" w14:textId="77777777" w:rsidTr="000C5FE2">
        <w:tc>
          <w:tcPr>
            <w:tcW w:w="1620" w:type="dxa"/>
          </w:tcPr>
          <w:p w14:paraId="2A3677E2" w14:textId="77777777" w:rsidR="00642A65" w:rsidRPr="004B26DA" w:rsidRDefault="00642A65" w:rsidP="000C5FE2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2</w:t>
            </w:r>
          </w:p>
        </w:tc>
        <w:tc>
          <w:tcPr>
            <w:tcW w:w="7465" w:type="dxa"/>
          </w:tcPr>
          <w:p w14:paraId="06A1F1BF" w14:textId="77777777" w:rsidR="00642A65" w:rsidRPr="004B26DA" w:rsidRDefault="00642A65" w:rsidP="000C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Above, and most r</w:t>
            </w:r>
            <w:r w:rsidRPr="004B26DA">
              <w:rPr>
                <w:sz w:val="24"/>
                <w:szCs w:val="24"/>
              </w:rPr>
              <w:t xml:space="preserve">esults show improvement </w:t>
            </w:r>
            <w:r>
              <w:rPr>
                <w:sz w:val="24"/>
                <w:szCs w:val="24"/>
              </w:rPr>
              <w:t xml:space="preserve">trends (but may not be at the project’s pre-set goal level) </w:t>
            </w:r>
            <w:r w:rsidRPr="004B26DA">
              <w:rPr>
                <w:sz w:val="24"/>
                <w:szCs w:val="24"/>
              </w:rPr>
              <w:t xml:space="preserve">over </w:t>
            </w:r>
            <w:r>
              <w:rPr>
                <w:sz w:val="24"/>
                <w:szCs w:val="24"/>
              </w:rPr>
              <w:t xml:space="preserve">the </w:t>
            </w:r>
            <w:r w:rsidRPr="004B26DA">
              <w:rPr>
                <w:sz w:val="24"/>
                <w:szCs w:val="24"/>
              </w:rPr>
              <w:t xml:space="preserve">4 most recent time periods </w:t>
            </w:r>
            <w:r>
              <w:rPr>
                <w:sz w:val="24"/>
                <w:szCs w:val="24"/>
              </w:rPr>
              <w:t>compared</w:t>
            </w:r>
            <w:r w:rsidRPr="004B26DA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t>pre-project</w:t>
            </w:r>
            <w:r w:rsidRPr="004B26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baseline </w:t>
            </w:r>
            <w:r w:rsidRPr="004B26DA">
              <w:rPr>
                <w:sz w:val="24"/>
                <w:szCs w:val="24"/>
              </w:rPr>
              <w:t>performance</w:t>
            </w:r>
            <w:r>
              <w:rPr>
                <w:sz w:val="24"/>
                <w:szCs w:val="24"/>
              </w:rPr>
              <w:t>.</w:t>
            </w:r>
          </w:p>
        </w:tc>
      </w:tr>
      <w:tr w:rsidR="00642A65" w:rsidRPr="004B26DA" w14:paraId="37DD268C" w14:textId="77777777" w:rsidTr="000C5FE2">
        <w:tc>
          <w:tcPr>
            <w:tcW w:w="1620" w:type="dxa"/>
          </w:tcPr>
          <w:p w14:paraId="2DC09AD9" w14:textId="77777777" w:rsidR="00642A65" w:rsidRPr="004B26DA" w:rsidRDefault="00642A65" w:rsidP="000C5FE2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3</w:t>
            </w:r>
          </w:p>
        </w:tc>
        <w:tc>
          <w:tcPr>
            <w:tcW w:w="7465" w:type="dxa"/>
          </w:tcPr>
          <w:p w14:paraId="51013F10" w14:textId="77777777" w:rsidR="00642A65" w:rsidRPr="004B26DA" w:rsidRDefault="00642A65" w:rsidP="000C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Above, and some </w:t>
            </w:r>
            <w:r w:rsidRPr="004B26DA">
              <w:rPr>
                <w:sz w:val="24"/>
                <w:szCs w:val="24"/>
              </w:rPr>
              <w:t xml:space="preserve">results are at or above </w:t>
            </w:r>
            <w:r>
              <w:rPr>
                <w:sz w:val="24"/>
                <w:szCs w:val="24"/>
              </w:rPr>
              <w:t xml:space="preserve">the project’s pre-project </w:t>
            </w:r>
            <w:r w:rsidRPr="004B26DA">
              <w:rPr>
                <w:sz w:val="24"/>
                <w:szCs w:val="24"/>
              </w:rPr>
              <w:t xml:space="preserve">goal </w:t>
            </w:r>
            <w:r>
              <w:rPr>
                <w:sz w:val="24"/>
                <w:szCs w:val="24"/>
              </w:rPr>
              <w:t xml:space="preserve">level </w:t>
            </w:r>
            <w:r w:rsidRPr="004B26DA">
              <w:rPr>
                <w:sz w:val="24"/>
                <w:szCs w:val="24"/>
              </w:rPr>
              <w:t xml:space="preserve">over </w:t>
            </w:r>
            <w:r>
              <w:rPr>
                <w:sz w:val="24"/>
                <w:szCs w:val="24"/>
              </w:rPr>
              <w:t xml:space="preserve">the </w:t>
            </w:r>
            <w:r w:rsidRPr="004B26DA">
              <w:rPr>
                <w:sz w:val="24"/>
                <w:szCs w:val="24"/>
              </w:rPr>
              <w:t>4 most recent time periods</w:t>
            </w:r>
            <w:r>
              <w:rPr>
                <w:sz w:val="24"/>
                <w:szCs w:val="24"/>
              </w:rPr>
              <w:t xml:space="preserve"> relative to pre-project performance.</w:t>
            </w:r>
          </w:p>
        </w:tc>
      </w:tr>
      <w:tr w:rsidR="00642A65" w:rsidRPr="004B26DA" w14:paraId="3FB6AB68" w14:textId="77777777" w:rsidTr="000C5FE2">
        <w:tc>
          <w:tcPr>
            <w:tcW w:w="1620" w:type="dxa"/>
          </w:tcPr>
          <w:p w14:paraId="3A1CAB9E" w14:textId="77777777" w:rsidR="00642A65" w:rsidRPr="004B26DA" w:rsidRDefault="00642A65" w:rsidP="000C5FE2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4</w:t>
            </w:r>
          </w:p>
        </w:tc>
        <w:tc>
          <w:tcPr>
            <w:tcW w:w="7465" w:type="dxa"/>
          </w:tcPr>
          <w:p w14:paraId="78F08F4E" w14:textId="77777777" w:rsidR="00642A65" w:rsidRPr="004B26DA" w:rsidRDefault="00642A65" w:rsidP="000C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Above, and m</w:t>
            </w:r>
            <w:r w:rsidRPr="004B26DA">
              <w:rPr>
                <w:sz w:val="24"/>
                <w:szCs w:val="24"/>
              </w:rPr>
              <w:t xml:space="preserve">ost </w:t>
            </w:r>
            <w:r>
              <w:rPr>
                <w:sz w:val="24"/>
                <w:szCs w:val="24"/>
              </w:rPr>
              <w:t xml:space="preserve">or all </w:t>
            </w:r>
            <w:r w:rsidRPr="004B26DA">
              <w:rPr>
                <w:sz w:val="24"/>
                <w:szCs w:val="24"/>
              </w:rPr>
              <w:t xml:space="preserve">results </w:t>
            </w:r>
            <w:r>
              <w:rPr>
                <w:sz w:val="24"/>
                <w:szCs w:val="24"/>
              </w:rPr>
              <w:t>are at or above the project’s pre-set goal level with indicators of</w:t>
            </w:r>
            <w:r w:rsidRPr="004B26DA">
              <w:rPr>
                <w:sz w:val="24"/>
                <w:szCs w:val="24"/>
              </w:rPr>
              <w:t xml:space="preserve"> improvement trends </w:t>
            </w:r>
            <w:r>
              <w:rPr>
                <w:sz w:val="24"/>
                <w:szCs w:val="24"/>
              </w:rPr>
              <w:t>over the 4 most recent time periods.</w:t>
            </w:r>
          </w:p>
        </w:tc>
      </w:tr>
    </w:tbl>
    <w:p w14:paraId="5DDA8939" w14:textId="77777777" w:rsidR="00642A65" w:rsidRPr="004B26DA" w:rsidRDefault="00642A65" w:rsidP="00642A65">
      <w:pPr>
        <w:rPr>
          <w:sz w:val="24"/>
          <w:szCs w:val="24"/>
        </w:rPr>
      </w:pPr>
    </w:p>
    <w:p w14:paraId="23CF44BF" w14:textId="77777777" w:rsidR="00642A65" w:rsidRDefault="00642A65" w:rsidP="00642A65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Note: For the results responses, there are separate guidelines for business/non-profit and healthcare sectors.</w:t>
      </w:r>
    </w:p>
    <w:p w14:paraId="33FF2721" w14:textId="5267A0CA" w:rsidR="00642BF1" w:rsidRPr="00DA1D61" w:rsidRDefault="00642BF1" w:rsidP="00642A65">
      <w:pPr>
        <w:rPr>
          <w:rFonts w:ascii="Calibri" w:hAnsi="Calibri"/>
          <w:b/>
          <w:sz w:val="24"/>
          <w:szCs w:val="24"/>
        </w:rPr>
      </w:pPr>
      <w:r w:rsidRPr="00DA1D61">
        <w:rPr>
          <w:rFonts w:ascii="Calibri" w:hAnsi="Calibri"/>
          <w:b/>
          <w:sz w:val="24"/>
          <w:szCs w:val="24"/>
        </w:rPr>
        <w:t>APPLICATION</w:t>
      </w:r>
    </w:p>
    <w:p w14:paraId="618D2296" w14:textId="5293B5F3" w:rsidR="00642A65" w:rsidRDefault="00642A65" w:rsidP="00642A65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The questions in each category are </w:t>
      </w:r>
      <w:r w:rsidR="00097E5F">
        <w:rPr>
          <w:rFonts w:ascii="Calibri" w:hAnsi="Calibri"/>
          <w:bCs/>
          <w:sz w:val="24"/>
          <w:szCs w:val="24"/>
        </w:rPr>
        <w:t xml:space="preserve">found in the </w:t>
      </w:r>
      <w:r w:rsidR="00E9769C" w:rsidRPr="003653B5">
        <w:rPr>
          <w:rFonts w:ascii="Calibri" w:hAnsi="Calibri"/>
          <w:b/>
          <w:sz w:val="24"/>
          <w:szCs w:val="24"/>
        </w:rPr>
        <w:t>GRQC Team Excellence Awards Application</w:t>
      </w:r>
      <w:r>
        <w:rPr>
          <w:rFonts w:ascii="Calibri" w:hAnsi="Calibri"/>
          <w:bCs/>
          <w:sz w:val="24"/>
          <w:szCs w:val="24"/>
        </w:rPr>
        <w:t xml:space="preserve">, with space for you to enter your responses and </w:t>
      </w:r>
      <w:r w:rsidR="007D60C2">
        <w:rPr>
          <w:rFonts w:ascii="Calibri" w:hAnsi="Calibri"/>
          <w:bCs/>
          <w:sz w:val="24"/>
          <w:szCs w:val="24"/>
        </w:rPr>
        <w:t>include</w:t>
      </w:r>
      <w:r>
        <w:rPr>
          <w:rFonts w:ascii="Calibri" w:hAnsi="Calibri"/>
          <w:bCs/>
          <w:sz w:val="24"/>
          <w:szCs w:val="24"/>
        </w:rPr>
        <w:t xml:space="preserve"> relevant charts and graphs. </w:t>
      </w:r>
      <w:r w:rsidR="00852C82">
        <w:rPr>
          <w:rFonts w:ascii="Calibri" w:hAnsi="Calibri"/>
          <w:bCs/>
          <w:sz w:val="24"/>
          <w:szCs w:val="24"/>
        </w:rPr>
        <w:t xml:space="preserve">Each question and section </w:t>
      </w:r>
      <w:proofErr w:type="gramStart"/>
      <w:r w:rsidR="00852C82">
        <w:rPr>
          <w:rFonts w:ascii="Calibri" w:hAnsi="Calibri"/>
          <w:bCs/>
          <w:sz w:val="24"/>
          <w:szCs w:val="24"/>
        </w:rPr>
        <w:t>has</w:t>
      </w:r>
      <w:proofErr w:type="gramEnd"/>
      <w:r w:rsidR="00852C82">
        <w:rPr>
          <w:rFonts w:ascii="Calibri" w:hAnsi="Calibri"/>
          <w:bCs/>
          <w:sz w:val="24"/>
          <w:szCs w:val="24"/>
        </w:rPr>
        <w:t xml:space="preserve"> a content box where you can enter your answers. The box expands as you add text. </w:t>
      </w:r>
      <w:r w:rsidR="00526DD8">
        <w:rPr>
          <w:rFonts w:ascii="Calibri" w:hAnsi="Calibri"/>
          <w:bCs/>
          <w:sz w:val="24"/>
          <w:szCs w:val="24"/>
        </w:rPr>
        <w:t xml:space="preserve">Please try to limit text responses to approximately 400 words or less. </w:t>
      </w:r>
    </w:p>
    <w:p w14:paraId="33BDF104" w14:textId="6F40F807" w:rsidR="00642A65" w:rsidRDefault="00247A48" w:rsidP="00642A65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Enter c</w:t>
      </w:r>
      <w:r w:rsidR="00642A65">
        <w:rPr>
          <w:rFonts w:ascii="Calibri" w:hAnsi="Calibri"/>
          <w:bCs/>
          <w:sz w:val="24"/>
          <w:szCs w:val="24"/>
        </w:rPr>
        <w:t>oncise description</w:t>
      </w:r>
      <w:r w:rsidR="00DA1D61">
        <w:rPr>
          <w:rFonts w:ascii="Calibri" w:hAnsi="Calibri"/>
          <w:bCs/>
          <w:sz w:val="24"/>
          <w:szCs w:val="24"/>
        </w:rPr>
        <w:t>s</w:t>
      </w:r>
      <w:r w:rsidR="00642A65">
        <w:rPr>
          <w:rFonts w:ascii="Calibri" w:hAnsi="Calibri"/>
          <w:bCs/>
          <w:sz w:val="24"/>
          <w:szCs w:val="24"/>
        </w:rPr>
        <w:t xml:space="preserve"> of your team, its purpose</w:t>
      </w:r>
      <w:r w:rsidR="00642A65" w:rsidRPr="004B26DA">
        <w:rPr>
          <w:rFonts w:ascii="Calibri" w:hAnsi="Calibri"/>
          <w:bCs/>
          <w:sz w:val="24"/>
          <w:szCs w:val="24"/>
        </w:rPr>
        <w:t xml:space="preserve">, </w:t>
      </w:r>
      <w:r w:rsidR="00642A65">
        <w:rPr>
          <w:rFonts w:ascii="Calibri" w:hAnsi="Calibri"/>
          <w:bCs/>
          <w:sz w:val="24"/>
          <w:szCs w:val="24"/>
        </w:rPr>
        <w:t xml:space="preserve">team performance, tools used, solutions </w:t>
      </w:r>
      <w:proofErr w:type="gramStart"/>
      <w:r w:rsidR="00642A65">
        <w:rPr>
          <w:rFonts w:ascii="Calibri" w:hAnsi="Calibri"/>
          <w:bCs/>
          <w:sz w:val="24"/>
          <w:szCs w:val="24"/>
        </w:rPr>
        <w:t>developed</w:t>
      </w:r>
      <w:proofErr w:type="gramEnd"/>
      <w:r w:rsidR="00642A65">
        <w:rPr>
          <w:rFonts w:ascii="Calibri" w:hAnsi="Calibri"/>
          <w:bCs/>
          <w:sz w:val="24"/>
          <w:szCs w:val="24"/>
        </w:rPr>
        <w:t xml:space="preserve"> </w:t>
      </w:r>
      <w:r w:rsidR="00642A65" w:rsidRPr="004B26DA">
        <w:rPr>
          <w:rFonts w:ascii="Calibri" w:hAnsi="Calibri"/>
          <w:bCs/>
          <w:sz w:val="24"/>
          <w:szCs w:val="24"/>
        </w:rPr>
        <w:t xml:space="preserve">and </w:t>
      </w:r>
      <w:r w:rsidR="00642A65">
        <w:rPr>
          <w:rFonts w:ascii="Calibri" w:hAnsi="Calibri"/>
          <w:bCs/>
          <w:sz w:val="24"/>
          <w:szCs w:val="24"/>
        </w:rPr>
        <w:t>results achieved versus goals and benchmarks.</w:t>
      </w:r>
      <w:r w:rsidR="00D64897">
        <w:rPr>
          <w:rFonts w:ascii="Calibri" w:hAnsi="Calibri"/>
          <w:bCs/>
          <w:sz w:val="24"/>
          <w:szCs w:val="24"/>
        </w:rPr>
        <w:t xml:space="preserve"> Refer to the next section of this document for examples of results for different types of business</w:t>
      </w:r>
      <w:r w:rsidR="00BD099A">
        <w:rPr>
          <w:rFonts w:ascii="Calibri" w:hAnsi="Calibri"/>
          <w:bCs/>
          <w:sz w:val="24"/>
          <w:szCs w:val="24"/>
        </w:rPr>
        <w:t>.</w:t>
      </w:r>
      <w:r w:rsidR="00712882">
        <w:rPr>
          <w:rFonts w:ascii="Calibri" w:hAnsi="Calibri"/>
          <w:bCs/>
          <w:sz w:val="24"/>
          <w:szCs w:val="24"/>
        </w:rPr>
        <w:t xml:space="preserve"> </w:t>
      </w:r>
    </w:p>
    <w:p w14:paraId="7AB84BF9" w14:textId="77777777" w:rsidR="00F52501" w:rsidRDefault="00F52501">
      <w:pPr>
        <w:rPr>
          <w:b/>
          <w:bCs/>
        </w:rPr>
      </w:pPr>
      <w:r>
        <w:rPr>
          <w:b/>
          <w:bCs/>
        </w:rPr>
        <w:br w:type="page"/>
      </w:r>
    </w:p>
    <w:p w14:paraId="66892B74" w14:textId="4CA1EAC4" w:rsidR="001D38A3" w:rsidRDefault="00F52501">
      <w:pPr>
        <w:rPr>
          <w:b/>
          <w:bCs/>
        </w:rPr>
      </w:pPr>
      <w:r>
        <w:rPr>
          <w:b/>
          <w:bCs/>
        </w:rPr>
        <w:lastRenderedPageBreak/>
        <w:t>EXAMPLES OF RESULTS</w:t>
      </w:r>
    </w:p>
    <w:p w14:paraId="6D2B9B7A" w14:textId="77777777" w:rsidR="00F52501" w:rsidRPr="00DC1D0B" w:rsidRDefault="00F52501" w:rsidP="00F52501">
      <w:pPr>
        <w:spacing w:after="0" w:line="240" w:lineRule="auto"/>
        <w:rPr>
          <w:rFonts w:ascii="Calibri" w:hAnsi="Calibri" w:cstheme="minorHAnsi"/>
          <w:bCs/>
        </w:rPr>
      </w:pPr>
      <w:r>
        <w:rPr>
          <w:rFonts w:ascii="Calibri" w:hAnsi="Calibri" w:cstheme="minorHAnsi"/>
          <w:b/>
          <w:color w:val="000000" w:themeColor="text1"/>
          <w:sz w:val="24"/>
          <w:szCs w:val="24"/>
        </w:rPr>
        <w:t xml:space="preserve">Results for </w:t>
      </w:r>
      <w:r w:rsidRPr="00B93D30">
        <w:rPr>
          <w:rFonts w:ascii="Calibri" w:hAnsi="Calibri" w:cstheme="minorHAnsi"/>
          <w:b/>
          <w:color w:val="000000" w:themeColor="text1"/>
          <w:sz w:val="24"/>
          <w:szCs w:val="24"/>
        </w:rPr>
        <w:t xml:space="preserve">Business/Non-profit Team Project: </w:t>
      </w:r>
    </w:p>
    <w:p w14:paraId="3CF87941" w14:textId="77777777" w:rsidR="00F52501" w:rsidRPr="00EA2B01" w:rsidRDefault="00F52501" w:rsidP="00F52501">
      <w:pPr>
        <w:spacing w:after="0" w:line="240" w:lineRule="auto"/>
        <w:ind w:left="1080"/>
        <w:rPr>
          <w:rFonts w:ascii="Calibri" w:hAnsi="Calibri" w:cstheme="minorHAnsi"/>
          <w:b/>
          <w:color w:val="000000" w:themeColor="text1"/>
        </w:rPr>
      </w:pPr>
    </w:p>
    <w:p w14:paraId="235075AD" w14:textId="77777777" w:rsidR="00F52501" w:rsidRPr="00EA2B01" w:rsidRDefault="00F52501" w:rsidP="00F5250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theme="minorHAnsi"/>
          <w:b/>
          <w:color w:val="000000" w:themeColor="text1"/>
        </w:rPr>
      </w:pPr>
      <w:r>
        <w:rPr>
          <w:rFonts w:ascii="Calibri" w:hAnsi="Calibri" w:cstheme="minorHAnsi"/>
          <w:b/>
          <w:color w:val="000000" w:themeColor="text1"/>
        </w:rPr>
        <w:t>Examples of financial results-focused results:</w:t>
      </w:r>
    </w:p>
    <w:p w14:paraId="60BF3720" w14:textId="77777777" w:rsidR="00F52501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>
        <w:rPr>
          <w:rFonts w:ascii="Calibri" w:hAnsi="Calibri" w:cstheme="minorHAnsi"/>
          <w:bCs/>
          <w:color w:val="000000" w:themeColor="text1"/>
        </w:rPr>
        <w:t>Revenue</w:t>
      </w:r>
    </w:p>
    <w:p w14:paraId="22B2B931" w14:textId="77777777" w:rsidR="00F52501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>
        <w:rPr>
          <w:rFonts w:ascii="Calibri" w:hAnsi="Calibri" w:cstheme="minorHAnsi"/>
          <w:bCs/>
          <w:color w:val="000000" w:themeColor="text1"/>
        </w:rPr>
        <w:t>Profit</w:t>
      </w:r>
    </w:p>
    <w:p w14:paraId="3D775C3A" w14:textId="77777777" w:rsidR="00F52501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>
        <w:rPr>
          <w:rFonts w:ascii="Calibri" w:hAnsi="Calibri" w:cstheme="minorHAnsi"/>
          <w:bCs/>
          <w:color w:val="000000" w:themeColor="text1"/>
        </w:rPr>
        <w:t>Cost/expense management</w:t>
      </w:r>
    </w:p>
    <w:p w14:paraId="2719E53A" w14:textId="77777777" w:rsidR="00F52501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>
        <w:rPr>
          <w:rFonts w:ascii="Calibri" w:hAnsi="Calibri" w:cstheme="minorHAnsi"/>
          <w:bCs/>
          <w:color w:val="000000" w:themeColor="text1"/>
        </w:rPr>
        <w:t xml:space="preserve">Inventory </w:t>
      </w:r>
      <w:proofErr w:type="gramStart"/>
      <w:r>
        <w:rPr>
          <w:rFonts w:ascii="Calibri" w:hAnsi="Calibri" w:cstheme="minorHAnsi"/>
          <w:bCs/>
          <w:color w:val="000000" w:themeColor="text1"/>
        </w:rPr>
        <w:t>turns</w:t>
      </w:r>
      <w:proofErr w:type="gramEnd"/>
    </w:p>
    <w:p w14:paraId="277BB8D7" w14:textId="77777777" w:rsidR="00F52501" w:rsidRPr="00B93D30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>
        <w:rPr>
          <w:rFonts w:ascii="Calibri" w:hAnsi="Calibri" w:cstheme="minorHAnsi"/>
          <w:bCs/>
          <w:color w:val="000000" w:themeColor="text1"/>
        </w:rPr>
        <w:t>Space/facility utilization</w:t>
      </w:r>
    </w:p>
    <w:p w14:paraId="506ED09E" w14:textId="77777777" w:rsidR="00F52501" w:rsidRPr="00EA2B01" w:rsidRDefault="00F52501" w:rsidP="00F5250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theme="minorHAnsi"/>
          <w:b/>
          <w:color w:val="000000" w:themeColor="text1"/>
        </w:rPr>
      </w:pPr>
      <w:r>
        <w:rPr>
          <w:rFonts w:ascii="Calibri" w:hAnsi="Calibri" w:cstheme="minorHAnsi"/>
          <w:b/>
          <w:color w:val="000000" w:themeColor="text1"/>
        </w:rPr>
        <w:t xml:space="preserve">Examples of </w:t>
      </w:r>
      <w:r w:rsidRPr="00EA2B01">
        <w:rPr>
          <w:rFonts w:ascii="Calibri" w:hAnsi="Calibri" w:cstheme="minorHAnsi"/>
          <w:b/>
          <w:color w:val="000000" w:themeColor="text1"/>
        </w:rPr>
        <w:t>custo</w:t>
      </w:r>
      <w:r>
        <w:rPr>
          <w:rFonts w:ascii="Calibri" w:hAnsi="Calibri" w:cstheme="minorHAnsi"/>
          <w:b/>
          <w:color w:val="000000" w:themeColor="text1"/>
        </w:rPr>
        <w:t>mer-focused results:</w:t>
      </w:r>
    </w:p>
    <w:p w14:paraId="4646264C" w14:textId="77777777" w:rsidR="00F52501" w:rsidRPr="00EA2B01" w:rsidRDefault="00F52501" w:rsidP="00F52501">
      <w:pPr>
        <w:pStyle w:val="ListParagraph"/>
        <w:numPr>
          <w:ilvl w:val="1"/>
          <w:numId w:val="3"/>
        </w:numPr>
        <w:spacing w:after="0" w:line="240" w:lineRule="auto"/>
        <w:ind w:left="2070"/>
        <w:rPr>
          <w:rFonts w:ascii="Calibri" w:hAnsi="Calibri" w:cstheme="minorHAnsi"/>
          <w:bCs/>
          <w:color w:val="000000" w:themeColor="text1"/>
        </w:rPr>
      </w:pPr>
      <w:r w:rsidRPr="00EA2B01">
        <w:rPr>
          <w:rFonts w:ascii="Calibri" w:hAnsi="Calibri" w:cstheme="minorHAnsi"/>
          <w:bCs/>
          <w:color w:val="000000" w:themeColor="text1"/>
        </w:rPr>
        <w:t>Customer complaint levels and trends</w:t>
      </w:r>
    </w:p>
    <w:p w14:paraId="0C3816D7" w14:textId="77777777" w:rsidR="00F52501" w:rsidRPr="00EA2B01" w:rsidRDefault="00F52501" w:rsidP="00F52501">
      <w:pPr>
        <w:pStyle w:val="ListParagraph"/>
        <w:numPr>
          <w:ilvl w:val="1"/>
          <w:numId w:val="3"/>
        </w:numPr>
        <w:spacing w:after="0" w:line="240" w:lineRule="auto"/>
        <w:ind w:left="2070"/>
        <w:rPr>
          <w:rFonts w:ascii="Calibri" w:hAnsi="Calibri" w:cstheme="minorHAnsi"/>
          <w:bCs/>
          <w:color w:val="000000" w:themeColor="text1"/>
        </w:rPr>
      </w:pPr>
      <w:r w:rsidRPr="00EA2B01">
        <w:rPr>
          <w:rFonts w:ascii="Calibri" w:hAnsi="Calibri" w:cstheme="minorHAnsi"/>
          <w:bCs/>
          <w:color w:val="000000" w:themeColor="text1"/>
        </w:rPr>
        <w:t>Customer satisfaction/</w:t>
      </w:r>
      <w:r>
        <w:rPr>
          <w:rFonts w:ascii="Calibri" w:hAnsi="Calibri" w:cstheme="minorHAnsi"/>
          <w:bCs/>
          <w:color w:val="000000" w:themeColor="text1"/>
        </w:rPr>
        <w:t xml:space="preserve">dissatisfaction results </w:t>
      </w:r>
      <w:r w:rsidRPr="00EA2B01">
        <w:rPr>
          <w:rFonts w:ascii="Calibri" w:hAnsi="Calibri" w:cstheme="minorHAnsi"/>
          <w:bCs/>
          <w:color w:val="000000" w:themeColor="text1"/>
        </w:rPr>
        <w:t xml:space="preserve">(e.g., survey results, Net Promoter </w:t>
      </w:r>
      <w:proofErr w:type="gramStart"/>
      <w:r w:rsidRPr="00EA2B01">
        <w:rPr>
          <w:rFonts w:ascii="Calibri" w:hAnsi="Calibri" w:cstheme="minorHAnsi"/>
          <w:bCs/>
          <w:color w:val="000000" w:themeColor="text1"/>
        </w:rPr>
        <w:t>Scores</w:t>
      </w:r>
      <w:proofErr w:type="gramEnd"/>
      <w:r w:rsidRPr="00EA2B01">
        <w:rPr>
          <w:rFonts w:ascii="Calibri" w:hAnsi="Calibri" w:cstheme="minorHAnsi"/>
          <w:bCs/>
          <w:color w:val="000000" w:themeColor="text1"/>
        </w:rPr>
        <w:t xml:space="preserve"> or other measures of customer loyalty)</w:t>
      </w:r>
    </w:p>
    <w:p w14:paraId="5ED0F8CA" w14:textId="77777777" w:rsidR="00F52501" w:rsidRDefault="00F52501" w:rsidP="00F52501">
      <w:pPr>
        <w:pStyle w:val="ListParagraph"/>
        <w:numPr>
          <w:ilvl w:val="1"/>
          <w:numId w:val="3"/>
        </w:numPr>
        <w:spacing w:after="0" w:line="240" w:lineRule="auto"/>
        <w:ind w:left="2070"/>
        <w:rPr>
          <w:rFonts w:ascii="Calibri" w:hAnsi="Calibri" w:cstheme="minorHAnsi"/>
          <w:bCs/>
          <w:color w:val="000000" w:themeColor="text1"/>
        </w:rPr>
      </w:pPr>
      <w:r w:rsidRPr="00EA2B01">
        <w:rPr>
          <w:rFonts w:ascii="Calibri" w:hAnsi="Calibri" w:cstheme="minorHAnsi"/>
          <w:bCs/>
          <w:color w:val="000000" w:themeColor="text1"/>
        </w:rPr>
        <w:t xml:space="preserve">Customer retention </w:t>
      </w:r>
      <w:r>
        <w:rPr>
          <w:rFonts w:ascii="Calibri" w:hAnsi="Calibri" w:cstheme="minorHAnsi"/>
          <w:bCs/>
          <w:color w:val="000000" w:themeColor="text1"/>
        </w:rPr>
        <w:t>results</w:t>
      </w:r>
    </w:p>
    <w:p w14:paraId="11E5508D" w14:textId="77777777" w:rsidR="00F52501" w:rsidRPr="00B93D30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 w:rsidRPr="00901A6E">
        <w:rPr>
          <w:rFonts w:ascii="Calibri" w:hAnsi="Calibri" w:cstheme="minorHAnsi"/>
          <w:bCs/>
          <w:color w:val="000000" w:themeColor="text1"/>
        </w:rPr>
        <w:t>Customer service process results? (e.g., on-time delivery, first-time complaint resolution, fault-free installs, customer hold times)</w:t>
      </w:r>
    </w:p>
    <w:p w14:paraId="254FEBAB" w14:textId="77777777" w:rsidR="00F52501" w:rsidRDefault="00F52501" w:rsidP="00F5250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theme="minorHAnsi"/>
          <w:b/>
          <w:color w:val="000000" w:themeColor="text1"/>
        </w:rPr>
      </w:pPr>
      <w:r>
        <w:rPr>
          <w:rFonts w:ascii="Calibri" w:hAnsi="Calibri" w:cstheme="minorHAnsi"/>
          <w:b/>
          <w:color w:val="000000" w:themeColor="text1"/>
        </w:rPr>
        <w:t>Examples of process-improvement results:</w:t>
      </w:r>
    </w:p>
    <w:p w14:paraId="0610CCAD" w14:textId="77777777" w:rsidR="00F52501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 w:rsidRPr="00901A6E">
        <w:rPr>
          <w:rFonts w:ascii="Calibri" w:hAnsi="Calibri" w:cstheme="minorHAnsi"/>
          <w:bCs/>
          <w:color w:val="000000" w:themeColor="text1"/>
        </w:rPr>
        <w:t>Process effec</w:t>
      </w:r>
      <w:r>
        <w:rPr>
          <w:rFonts w:ascii="Calibri" w:hAnsi="Calibri" w:cstheme="minorHAnsi"/>
          <w:bCs/>
          <w:color w:val="000000" w:themeColor="text1"/>
        </w:rPr>
        <w:t>tiveness and efficiency results</w:t>
      </w:r>
      <w:r w:rsidRPr="00901A6E">
        <w:rPr>
          <w:rFonts w:ascii="Calibri" w:hAnsi="Calibri" w:cstheme="minorHAnsi"/>
          <w:bCs/>
          <w:color w:val="000000" w:themeColor="text1"/>
        </w:rPr>
        <w:t xml:space="preserve"> (e.g., conformance, cycle times, lead times, productivity)</w:t>
      </w:r>
    </w:p>
    <w:p w14:paraId="4D88BC3F" w14:textId="77777777" w:rsidR="00F52501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>
        <w:rPr>
          <w:rFonts w:ascii="Calibri" w:hAnsi="Calibri" w:cstheme="minorHAnsi"/>
          <w:bCs/>
          <w:color w:val="000000" w:themeColor="text1"/>
        </w:rPr>
        <w:t>Elimination of defects</w:t>
      </w:r>
    </w:p>
    <w:p w14:paraId="11AAADF5" w14:textId="77777777" w:rsidR="00F52501" w:rsidRPr="00901A6E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>
        <w:rPr>
          <w:rFonts w:ascii="Calibri" w:hAnsi="Calibri" w:cstheme="minorHAnsi"/>
          <w:bCs/>
          <w:color w:val="000000" w:themeColor="text1"/>
        </w:rPr>
        <w:t>Elimination of types of waste (TIMWOOD)</w:t>
      </w:r>
    </w:p>
    <w:p w14:paraId="5BE04726" w14:textId="77777777" w:rsidR="00F52501" w:rsidRPr="00B93D30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 w:rsidRPr="00901A6E">
        <w:rPr>
          <w:rFonts w:ascii="Calibri" w:hAnsi="Calibri" w:cstheme="minorHAnsi"/>
          <w:bCs/>
          <w:color w:val="000000" w:themeColor="text1"/>
        </w:rPr>
        <w:t>Safety and</w:t>
      </w:r>
      <w:r>
        <w:rPr>
          <w:rFonts w:ascii="Calibri" w:hAnsi="Calibri" w:cstheme="minorHAnsi"/>
          <w:bCs/>
          <w:color w:val="000000" w:themeColor="text1"/>
        </w:rPr>
        <w:t xml:space="preserve"> emergency preparedness results</w:t>
      </w:r>
    </w:p>
    <w:p w14:paraId="46167105" w14:textId="77777777" w:rsidR="00F52501" w:rsidRPr="00EA2B01" w:rsidRDefault="00F52501" w:rsidP="00F5250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theme="minorHAnsi"/>
          <w:b/>
          <w:color w:val="000000" w:themeColor="text1"/>
        </w:rPr>
      </w:pPr>
      <w:r>
        <w:rPr>
          <w:rFonts w:ascii="Calibri" w:hAnsi="Calibri" w:cstheme="minorHAnsi"/>
          <w:b/>
          <w:color w:val="000000" w:themeColor="text1"/>
        </w:rPr>
        <w:t>Examples of</w:t>
      </w:r>
      <w:r w:rsidRPr="00EA2B01">
        <w:rPr>
          <w:rFonts w:ascii="Calibri" w:hAnsi="Calibri" w:cstheme="minorHAnsi"/>
          <w:b/>
          <w:color w:val="000000" w:themeColor="text1"/>
        </w:rPr>
        <w:t xml:space="preserve"> workfo</w:t>
      </w:r>
      <w:r>
        <w:rPr>
          <w:rFonts w:ascii="Calibri" w:hAnsi="Calibri" w:cstheme="minorHAnsi"/>
          <w:b/>
          <w:color w:val="000000" w:themeColor="text1"/>
        </w:rPr>
        <w:t>rce-focused results:</w:t>
      </w:r>
    </w:p>
    <w:p w14:paraId="65FA9C17" w14:textId="77777777" w:rsidR="00F52501" w:rsidRPr="00377737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 w:rsidRPr="00377737">
        <w:rPr>
          <w:rFonts w:ascii="Calibri" w:hAnsi="Calibri" w:cstheme="minorHAnsi"/>
          <w:bCs/>
          <w:color w:val="000000" w:themeColor="text1"/>
        </w:rPr>
        <w:t xml:space="preserve">Workforce </w:t>
      </w:r>
      <w:r>
        <w:rPr>
          <w:rFonts w:ascii="Calibri" w:hAnsi="Calibri" w:cstheme="minorHAnsi"/>
          <w:bCs/>
          <w:color w:val="000000" w:themeColor="text1"/>
        </w:rPr>
        <w:t>capability and capacity results</w:t>
      </w:r>
    </w:p>
    <w:p w14:paraId="5A42FEF0" w14:textId="77777777" w:rsidR="00F52501" w:rsidRPr="00377737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 w:rsidRPr="00377737">
        <w:rPr>
          <w:rFonts w:ascii="Calibri" w:hAnsi="Calibri" w:cstheme="minorHAnsi"/>
          <w:bCs/>
          <w:color w:val="000000" w:themeColor="text1"/>
        </w:rPr>
        <w:t xml:space="preserve">Workplace climate and engagement </w:t>
      </w:r>
      <w:r>
        <w:rPr>
          <w:rFonts w:ascii="Calibri" w:hAnsi="Calibri" w:cstheme="minorHAnsi"/>
          <w:bCs/>
          <w:color w:val="000000" w:themeColor="text1"/>
        </w:rPr>
        <w:t>results</w:t>
      </w:r>
    </w:p>
    <w:p w14:paraId="573B1C32" w14:textId="77777777" w:rsidR="00F52501" w:rsidRPr="00377737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 w:rsidRPr="00377737">
        <w:rPr>
          <w:rFonts w:ascii="Calibri" w:hAnsi="Calibri" w:cstheme="minorHAnsi"/>
          <w:bCs/>
          <w:color w:val="000000" w:themeColor="text1"/>
        </w:rPr>
        <w:t xml:space="preserve">Workforce </w:t>
      </w:r>
      <w:r>
        <w:rPr>
          <w:rFonts w:ascii="Calibri" w:hAnsi="Calibri" w:cstheme="minorHAnsi"/>
          <w:bCs/>
          <w:color w:val="000000" w:themeColor="text1"/>
        </w:rPr>
        <w:t>leader development results</w:t>
      </w:r>
    </w:p>
    <w:p w14:paraId="11B5904B" w14:textId="77777777" w:rsidR="00F52501" w:rsidRPr="00377737" w:rsidRDefault="00F52501" w:rsidP="00F52501">
      <w:pPr>
        <w:rPr>
          <w:rFonts w:ascii="Calibri" w:hAnsi="Calibri" w:cstheme="minorHAnsi"/>
          <w:bCs/>
          <w:color w:val="000000" w:themeColor="text1"/>
        </w:rPr>
      </w:pPr>
    </w:p>
    <w:p w14:paraId="7D6D56D2" w14:textId="77777777" w:rsidR="00F52501" w:rsidRDefault="00F52501" w:rsidP="00F52501">
      <w:pPr>
        <w:spacing w:after="0" w:line="240" w:lineRule="auto"/>
        <w:rPr>
          <w:rFonts w:ascii="Calibri" w:hAnsi="Calibri" w:cstheme="minorHAnsi"/>
          <w:b/>
          <w:color w:val="000000" w:themeColor="text1"/>
          <w:sz w:val="24"/>
          <w:szCs w:val="24"/>
        </w:rPr>
      </w:pPr>
      <w:r w:rsidRPr="00EA2B01">
        <w:rPr>
          <w:rFonts w:ascii="Calibri" w:hAnsi="Calibri" w:cstheme="minorHAnsi"/>
          <w:b/>
          <w:color w:val="000000" w:themeColor="text1"/>
          <w:sz w:val="24"/>
          <w:szCs w:val="24"/>
        </w:rPr>
        <w:t xml:space="preserve">Results for Health Care </w:t>
      </w:r>
      <w:r>
        <w:rPr>
          <w:rFonts w:ascii="Calibri" w:hAnsi="Calibri" w:cstheme="minorHAnsi"/>
          <w:b/>
          <w:color w:val="000000" w:themeColor="text1"/>
          <w:sz w:val="24"/>
          <w:szCs w:val="24"/>
        </w:rPr>
        <w:t>Sector Team Project</w:t>
      </w:r>
      <w:r w:rsidRPr="00EA2B01">
        <w:rPr>
          <w:rFonts w:ascii="Calibri" w:hAnsi="Calibri" w:cstheme="minorHAnsi"/>
          <w:b/>
          <w:color w:val="000000" w:themeColor="text1"/>
          <w:sz w:val="24"/>
          <w:szCs w:val="24"/>
        </w:rPr>
        <w:t>:</w:t>
      </w:r>
    </w:p>
    <w:p w14:paraId="66A8C4BA" w14:textId="77777777" w:rsidR="00F52501" w:rsidRPr="00DC1D0B" w:rsidRDefault="00F52501" w:rsidP="00F52501">
      <w:pPr>
        <w:spacing w:after="0" w:line="240" w:lineRule="auto"/>
        <w:rPr>
          <w:rFonts w:ascii="Calibri" w:hAnsi="Calibri" w:cstheme="minorHAnsi"/>
          <w:b/>
          <w:color w:val="000000" w:themeColor="text1"/>
        </w:rPr>
      </w:pPr>
    </w:p>
    <w:p w14:paraId="738FF8F2" w14:textId="77777777" w:rsidR="00F52501" w:rsidRPr="00B93D30" w:rsidRDefault="00F52501" w:rsidP="00F52501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theme="minorHAnsi"/>
          <w:b/>
          <w:color w:val="000000" w:themeColor="text1"/>
        </w:rPr>
      </w:pPr>
      <w:r>
        <w:rPr>
          <w:rFonts w:ascii="Calibri" w:hAnsi="Calibri" w:cstheme="minorHAnsi"/>
          <w:b/>
          <w:color w:val="000000" w:themeColor="text1"/>
        </w:rPr>
        <w:t>Examples of</w:t>
      </w:r>
      <w:r w:rsidRPr="00EA2B01">
        <w:rPr>
          <w:rFonts w:ascii="Calibri" w:hAnsi="Calibri" w:cstheme="minorHAnsi"/>
          <w:b/>
          <w:color w:val="000000" w:themeColor="text1"/>
        </w:rPr>
        <w:t xml:space="preserve"> health care an</w:t>
      </w:r>
      <w:r>
        <w:rPr>
          <w:rFonts w:ascii="Calibri" w:hAnsi="Calibri" w:cstheme="minorHAnsi"/>
          <w:b/>
          <w:color w:val="000000" w:themeColor="text1"/>
        </w:rPr>
        <w:t>d process effectiveness results:</w:t>
      </w:r>
    </w:p>
    <w:p w14:paraId="754E52E6" w14:textId="77777777" w:rsidR="00F52501" w:rsidRPr="00EA2B01" w:rsidRDefault="00F52501" w:rsidP="00F52501">
      <w:pPr>
        <w:pStyle w:val="ListParagraph"/>
        <w:numPr>
          <w:ilvl w:val="1"/>
          <w:numId w:val="4"/>
        </w:numPr>
        <w:spacing w:after="0" w:line="240" w:lineRule="auto"/>
        <w:ind w:left="2070" w:hanging="450"/>
        <w:rPr>
          <w:rFonts w:ascii="Calibri" w:hAnsi="Calibri" w:cstheme="minorHAnsi"/>
          <w:bCs/>
          <w:color w:val="000000" w:themeColor="text1"/>
        </w:rPr>
      </w:pPr>
      <w:r w:rsidRPr="00EA2B01">
        <w:rPr>
          <w:rFonts w:ascii="Calibri" w:hAnsi="Calibri" w:cstheme="minorHAnsi"/>
          <w:bCs/>
          <w:color w:val="000000" w:themeColor="text1"/>
        </w:rPr>
        <w:t>Health care results for patients and other customer service processes? (e.g., treatment outcomes, 30-day readmissions, 30-day mortality, counseling outcomes)</w:t>
      </w:r>
    </w:p>
    <w:p w14:paraId="58CF2C7A" w14:textId="77777777" w:rsidR="00F52501" w:rsidRPr="00EA2B01" w:rsidRDefault="00F52501" w:rsidP="00F52501">
      <w:pPr>
        <w:pStyle w:val="ListParagraph"/>
        <w:numPr>
          <w:ilvl w:val="1"/>
          <w:numId w:val="4"/>
        </w:numPr>
        <w:spacing w:after="0" w:line="240" w:lineRule="auto"/>
        <w:ind w:left="2070" w:hanging="450"/>
        <w:rPr>
          <w:rFonts w:ascii="Calibri" w:hAnsi="Calibri" w:cstheme="minorHAnsi"/>
          <w:bCs/>
          <w:color w:val="000000" w:themeColor="text1"/>
        </w:rPr>
      </w:pPr>
      <w:r w:rsidRPr="00EA2B01">
        <w:rPr>
          <w:rFonts w:ascii="Calibri" w:hAnsi="Calibri" w:cstheme="minorHAnsi"/>
          <w:bCs/>
          <w:color w:val="000000" w:themeColor="text1"/>
        </w:rPr>
        <w:t>Process effectiveness and efficiency results? (e.g., % recommended treatments completed, cycle times for testing or imaging, wait times, surgical errors, medication errors)</w:t>
      </w:r>
    </w:p>
    <w:p w14:paraId="1EEA25F4" w14:textId="77777777" w:rsidR="00F52501" w:rsidRPr="00EA2B01" w:rsidRDefault="00F52501" w:rsidP="00F52501">
      <w:pPr>
        <w:pStyle w:val="ListParagraph"/>
        <w:numPr>
          <w:ilvl w:val="0"/>
          <w:numId w:val="7"/>
        </w:numPr>
        <w:spacing w:after="0" w:line="240" w:lineRule="auto"/>
        <w:ind w:left="2070" w:hanging="450"/>
        <w:rPr>
          <w:rFonts w:ascii="Calibri" w:hAnsi="Calibri" w:cstheme="minorHAnsi"/>
          <w:bCs/>
          <w:color w:val="000000" w:themeColor="text1"/>
        </w:rPr>
      </w:pPr>
      <w:r w:rsidRPr="00EA2B01">
        <w:rPr>
          <w:rFonts w:ascii="Calibri" w:hAnsi="Calibri" w:cstheme="minorHAnsi"/>
          <w:bCs/>
          <w:color w:val="000000" w:themeColor="text1"/>
        </w:rPr>
        <w:t>Safety and emergency preparedness results? (e.g., power outages, community measures, pandemic plans)</w:t>
      </w:r>
    </w:p>
    <w:p w14:paraId="17BECF1F" w14:textId="77777777" w:rsidR="00F52501" w:rsidRPr="00EA2B01" w:rsidRDefault="00F52501" w:rsidP="00F52501">
      <w:pPr>
        <w:spacing w:after="0" w:line="240" w:lineRule="auto"/>
        <w:ind w:left="360"/>
        <w:rPr>
          <w:rFonts w:ascii="Calibri" w:hAnsi="Calibri" w:cstheme="minorHAnsi"/>
          <w:b/>
          <w:color w:val="000000" w:themeColor="text1"/>
        </w:rPr>
      </w:pPr>
    </w:p>
    <w:p w14:paraId="0E1C84B3" w14:textId="77777777" w:rsidR="00F52501" w:rsidRPr="00EA2B01" w:rsidRDefault="00F52501" w:rsidP="00F52501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theme="minorHAnsi"/>
          <w:b/>
          <w:color w:val="000000" w:themeColor="text1"/>
        </w:rPr>
      </w:pPr>
      <w:r>
        <w:rPr>
          <w:rFonts w:ascii="Calibri" w:hAnsi="Calibri" w:cstheme="minorHAnsi"/>
          <w:b/>
          <w:color w:val="000000" w:themeColor="text1"/>
        </w:rPr>
        <w:t>Examples of</w:t>
      </w:r>
      <w:r w:rsidRPr="00EA2B01">
        <w:rPr>
          <w:rFonts w:ascii="Calibri" w:hAnsi="Calibri" w:cstheme="minorHAnsi"/>
          <w:b/>
          <w:color w:val="000000" w:themeColor="text1"/>
        </w:rPr>
        <w:t xml:space="preserve"> patient</w:t>
      </w:r>
      <w:r>
        <w:rPr>
          <w:rFonts w:ascii="Calibri" w:hAnsi="Calibri" w:cstheme="minorHAnsi"/>
          <w:b/>
          <w:color w:val="000000" w:themeColor="text1"/>
        </w:rPr>
        <w:t>-focused performance results:</w:t>
      </w:r>
    </w:p>
    <w:p w14:paraId="771B6F7C" w14:textId="77777777" w:rsidR="00F52501" w:rsidRPr="00EA2B01" w:rsidRDefault="00F52501" w:rsidP="00F52501">
      <w:pPr>
        <w:pStyle w:val="ListParagraph"/>
        <w:numPr>
          <w:ilvl w:val="2"/>
          <w:numId w:val="5"/>
        </w:numPr>
        <w:spacing w:after="0" w:line="240" w:lineRule="auto"/>
        <w:ind w:left="1980"/>
        <w:rPr>
          <w:rFonts w:ascii="Calibri" w:hAnsi="Calibri" w:cstheme="minorHAnsi"/>
          <w:bCs/>
          <w:color w:val="000000" w:themeColor="text1"/>
        </w:rPr>
      </w:pPr>
      <w:r w:rsidRPr="00EA2B01">
        <w:rPr>
          <w:rFonts w:ascii="Calibri" w:hAnsi="Calibri" w:cstheme="minorHAnsi"/>
          <w:bCs/>
          <w:color w:val="000000" w:themeColor="text1"/>
        </w:rPr>
        <w:t>Patient satisfact</w:t>
      </w:r>
      <w:r>
        <w:rPr>
          <w:rFonts w:ascii="Calibri" w:hAnsi="Calibri" w:cstheme="minorHAnsi"/>
          <w:bCs/>
          <w:color w:val="000000" w:themeColor="text1"/>
        </w:rPr>
        <w:t>ion and dissatisfaction results?</w:t>
      </w:r>
    </w:p>
    <w:p w14:paraId="7290EB8B" w14:textId="5D436F46" w:rsidR="00F52501" w:rsidRPr="00EA2B01" w:rsidRDefault="00F52501" w:rsidP="00F52501">
      <w:pPr>
        <w:pStyle w:val="ListParagraph"/>
        <w:numPr>
          <w:ilvl w:val="2"/>
          <w:numId w:val="5"/>
        </w:numPr>
        <w:spacing w:after="0" w:line="240" w:lineRule="auto"/>
        <w:ind w:left="1980"/>
        <w:rPr>
          <w:rFonts w:ascii="Calibri" w:hAnsi="Calibri" w:cstheme="minorHAnsi"/>
          <w:bCs/>
          <w:color w:val="000000" w:themeColor="text1"/>
        </w:rPr>
      </w:pPr>
      <w:r w:rsidRPr="00EA2B01">
        <w:rPr>
          <w:rFonts w:ascii="Calibri" w:hAnsi="Calibri" w:cstheme="minorHAnsi"/>
          <w:bCs/>
          <w:color w:val="000000" w:themeColor="text1"/>
        </w:rPr>
        <w:t>Patient engagement results?</w:t>
      </w:r>
      <w:r w:rsidR="00712882">
        <w:rPr>
          <w:rFonts w:ascii="Calibri" w:hAnsi="Calibri" w:cstheme="minorHAnsi"/>
          <w:bCs/>
          <w:color w:val="000000" w:themeColor="text1"/>
        </w:rPr>
        <w:t xml:space="preserve"> </w:t>
      </w:r>
      <w:r w:rsidRPr="00EA2B01">
        <w:rPr>
          <w:rFonts w:ascii="Calibri" w:hAnsi="Calibri" w:cstheme="minorHAnsi"/>
          <w:bCs/>
          <w:color w:val="000000" w:themeColor="text1"/>
        </w:rPr>
        <w:t>(e.g., patient involvement in treatment decisions, ombudsman-patient engagement, anesthesiologist-patient communications)</w:t>
      </w:r>
    </w:p>
    <w:p w14:paraId="3CA92B4F" w14:textId="77777777" w:rsidR="00F52501" w:rsidRPr="00EA2B01" w:rsidRDefault="00F52501" w:rsidP="00F52501">
      <w:pPr>
        <w:pStyle w:val="ListParagraph"/>
        <w:numPr>
          <w:ilvl w:val="2"/>
          <w:numId w:val="5"/>
        </w:numPr>
        <w:spacing w:after="0" w:line="240" w:lineRule="auto"/>
        <w:ind w:left="1980"/>
        <w:rPr>
          <w:rFonts w:ascii="Calibri" w:hAnsi="Calibri" w:cstheme="minorHAnsi"/>
          <w:bCs/>
          <w:color w:val="000000" w:themeColor="text1"/>
        </w:rPr>
      </w:pPr>
      <w:r w:rsidRPr="00EA2B01">
        <w:rPr>
          <w:rFonts w:ascii="Calibri" w:hAnsi="Calibri" w:cstheme="minorHAnsi"/>
          <w:bCs/>
          <w:color w:val="000000" w:themeColor="text1"/>
        </w:rPr>
        <w:t>Other customer satisfaction and engagement results? (e.g., family members)</w:t>
      </w:r>
    </w:p>
    <w:p w14:paraId="40EF3A42" w14:textId="77777777" w:rsidR="00F52501" w:rsidRPr="00EA2B01" w:rsidRDefault="00F52501" w:rsidP="00F52501">
      <w:pPr>
        <w:spacing w:after="0" w:line="240" w:lineRule="auto"/>
        <w:ind w:left="360"/>
        <w:rPr>
          <w:rFonts w:ascii="Calibri" w:hAnsi="Calibri" w:cstheme="minorHAnsi"/>
          <w:b/>
          <w:color w:val="000000" w:themeColor="text1"/>
        </w:rPr>
      </w:pPr>
    </w:p>
    <w:p w14:paraId="349AD789" w14:textId="77777777" w:rsidR="00F52501" w:rsidRPr="00FB10F0" w:rsidRDefault="00F52501" w:rsidP="00F52501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theme="minorHAnsi"/>
          <w:b/>
          <w:color w:val="000000" w:themeColor="text1"/>
        </w:rPr>
      </w:pPr>
      <w:r>
        <w:rPr>
          <w:rFonts w:ascii="Calibri" w:hAnsi="Calibri" w:cstheme="minorHAnsi"/>
          <w:b/>
          <w:color w:val="000000" w:themeColor="text1"/>
        </w:rPr>
        <w:t>Examples of</w:t>
      </w:r>
      <w:r w:rsidRPr="00EA2B01">
        <w:rPr>
          <w:rFonts w:ascii="Calibri" w:hAnsi="Calibri" w:cstheme="minorHAnsi"/>
          <w:b/>
          <w:color w:val="000000" w:themeColor="text1"/>
        </w:rPr>
        <w:t xml:space="preserve"> workfo</w:t>
      </w:r>
      <w:r>
        <w:rPr>
          <w:rFonts w:ascii="Calibri" w:hAnsi="Calibri" w:cstheme="minorHAnsi"/>
          <w:b/>
          <w:color w:val="000000" w:themeColor="text1"/>
        </w:rPr>
        <w:t>rce-focused performance results:</w:t>
      </w:r>
    </w:p>
    <w:p w14:paraId="334B6947" w14:textId="77777777" w:rsidR="00F52501" w:rsidRPr="00EA2B01" w:rsidRDefault="00F52501" w:rsidP="00F52501">
      <w:pPr>
        <w:pStyle w:val="ListParagraph"/>
        <w:numPr>
          <w:ilvl w:val="0"/>
          <w:numId w:val="6"/>
        </w:numPr>
        <w:spacing w:after="0" w:line="240" w:lineRule="auto"/>
        <w:ind w:left="1980"/>
        <w:rPr>
          <w:rFonts w:ascii="Calibri" w:hAnsi="Calibri" w:cstheme="minorHAnsi"/>
          <w:bCs/>
          <w:color w:val="000000" w:themeColor="text1"/>
        </w:rPr>
      </w:pPr>
      <w:r w:rsidRPr="00EA2B01">
        <w:rPr>
          <w:rFonts w:ascii="Calibri" w:hAnsi="Calibri" w:cstheme="minorHAnsi"/>
          <w:bCs/>
          <w:color w:val="000000" w:themeColor="text1"/>
        </w:rPr>
        <w:t>Workforce capability and capacity results?</w:t>
      </w:r>
    </w:p>
    <w:p w14:paraId="6F129FB5" w14:textId="77777777" w:rsidR="00F52501" w:rsidRPr="00FB10F0" w:rsidRDefault="00F52501" w:rsidP="00F52501">
      <w:pPr>
        <w:pStyle w:val="ListParagraph"/>
        <w:numPr>
          <w:ilvl w:val="0"/>
          <w:numId w:val="6"/>
        </w:numPr>
        <w:spacing w:after="0" w:line="240" w:lineRule="auto"/>
        <w:ind w:left="1980"/>
        <w:rPr>
          <w:rFonts w:ascii="Calibri" w:hAnsi="Calibri" w:cstheme="minorHAnsi"/>
          <w:bCs/>
          <w:color w:val="000000" w:themeColor="text1"/>
        </w:rPr>
      </w:pPr>
      <w:r w:rsidRPr="00EA2B01">
        <w:rPr>
          <w:rFonts w:ascii="Calibri" w:hAnsi="Calibri" w:cstheme="minorHAnsi"/>
          <w:bCs/>
          <w:color w:val="000000" w:themeColor="text1"/>
        </w:rPr>
        <w:t>Workplace climate and engagement results?</w:t>
      </w:r>
    </w:p>
    <w:p w14:paraId="3885D791" w14:textId="77777777" w:rsidR="00F52501" w:rsidRPr="00EA2B01" w:rsidRDefault="00F52501" w:rsidP="00F52501">
      <w:pPr>
        <w:pStyle w:val="ListParagraph"/>
        <w:numPr>
          <w:ilvl w:val="0"/>
          <w:numId w:val="6"/>
        </w:numPr>
        <w:spacing w:after="0" w:line="240" w:lineRule="auto"/>
        <w:ind w:left="1980"/>
        <w:rPr>
          <w:rFonts w:ascii="Calibri" w:hAnsi="Calibri" w:cstheme="minorHAnsi"/>
          <w:bCs/>
          <w:color w:val="000000" w:themeColor="text1"/>
        </w:rPr>
      </w:pPr>
      <w:r w:rsidRPr="00EA2B01">
        <w:rPr>
          <w:rFonts w:ascii="Calibri" w:hAnsi="Calibri" w:cstheme="minorHAnsi"/>
          <w:bCs/>
          <w:color w:val="000000" w:themeColor="text1"/>
        </w:rPr>
        <w:t>Workforce and leader development results?</w:t>
      </w:r>
    </w:p>
    <w:p w14:paraId="7C694290" w14:textId="77777777" w:rsidR="00F52501" w:rsidRPr="00F52501" w:rsidRDefault="00F52501">
      <w:pPr>
        <w:rPr>
          <w:b/>
          <w:bCs/>
        </w:rPr>
      </w:pPr>
    </w:p>
    <w:sectPr w:rsidR="00F52501" w:rsidRPr="00F5250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1B6A" w14:textId="77777777" w:rsidR="00447EB9" w:rsidRDefault="00447EB9" w:rsidP="00384FC3">
      <w:pPr>
        <w:spacing w:after="0" w:line="240" w:lineRule="auto"/>
      </w:pPr>
      <w:r>
        <w:separator/>
      </w:r>
    </w:p>
  </w:endnote>
  <w:endnote w:type="continuationSeparator" w:id="0">
    <w:p w14:paraId="63921AFE" w14:textId="77777777" w:rsidR="00447EB9" w:rsidRDefault="00447EB9" w:rsidP="003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2E1E" w14:textId="77777777" w:rsidR="00447EB9" w:rsidRDefault="00447EB9" w:rsidP="00384FC3">
      <w:pPr>
        <w:spacing w:after="0" w:line="240" w:lineRule="auto"/>
      </w:pPr>
      <w:r>
        <w:separator/>
      </w:r>
    </w:p>
  </w:footnote>
  <w:footnote w:type="continuationSeparator" w:id="0">
    <w:p w14:paraId="51631A25" w14:textId="77777777" w:rsidR="00447EB9" w:rsidRDefault="00447EB9" w:rsidP="003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7410" w14:textId="7E1A3680" w:rsidR="00384FC3" w:rsidRPr="001E7EF5" w:rsidRDefault="00384FC3" w:rsidP="00384FC3">
    <w:pPr>
      <w:pStyle w:val="Header"/>
      <w:jc w:val="center"/>
      <w:rPr>
        <w:b/>
        <w:sz w:val="28"/>
        <w:szCs w:val="28"/>
      </w:rPr>
    </w:pPr>
    <w:r w:rsidRPr="001E7EF5">
      <w:rPr>
        <w:b/>
        <w:sz w:val="28"/>
        <w:szCs w:val="28"/>
      </w:rPr>
      <w:t>GRQC Team Excellence Awards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F558B"/>
    <w:multiLevelType w:val="hybridMultilevel"/>
    <w:tmpl w:val="30F0D2DC"/>
    <w:lvl w:ilvl="0" w:tplc="E72E6F46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8E0BC4"/>
    <w:multiLevelType w:val="hybridMultilevel"/>
    <w:tmpl w:val="099E4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C79A2"/>
    <w:multiLevelType w:val="hybridMultilevel"/>
    <w:tmpl w:val="57B41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E300670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A10CF"/>
    <w:multiLevelType w:val="hybridMultilevel"/>
    <w:tmpl w:val="1FD0D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1C017D5"/>
    <w:multiLevelType w:val="hybridMultilevel"/>
    <w:tmpl w:val="1620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03F2C"/>
    <w:multiLevelType w:val="hybridMultilevel"/>
    <w:tmpl w:val="07AC9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2305D"/>
    <w:multiLevelType w:val="hybridMultilevel"/>
    <w:tmpl w:val="237CD72A"/>
    <w:lvl w:ilvl="0" w:tplc="2B583D4C">
      <w:start w:val="3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7997057">
    <w:abstractNumId w:val="1"/>
  </w:num>
  <w:num w:numId="2" w16cid:durableId="251594975">
    <w:abstractNumId w:val="5"/>
  </w:num>
  <w:num w:numId="3" w16cid:durableId="148640027">
    <w:abstractNumId w:val="4"/>
  </w:num>
  <w:num w:numId="4" w16cid:durableId="1673415347">
    <w:abstractNumId w:val="3"/>
  </w:num>
  <w:num w:numId="5" w16cid:durableId="1812168116">
    <w:abstractNumId w:val="2"/>
  </w:num>
  <w:num w:numId="6" w16cid:durableId="810055979">
    <w:abstractNumId w:val="0"/>
  </w:num>
  <w:num w:numId="7" w16cid:durableId="939341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65"/>
    <w:rsid w:val="00097E5F"/>
    <w:rsid w:val="000D479A"/>
    <w:rsid w:val="001D1982"/>
    <w:rsid w:val="001D38A3"/>
    <w:rsid w:val="001E7EF5"/>
    <w:rsid w:val="00212E7A"/>
    <w:rsid w:val="00247A48"/>
    <w:rsid w:val="003653B5"/>
    <w:rsid w:val="00384FC3"/>
    <w:rsid w:val="00447EB9"/>
    <w:rsid w:val="00503377"/>
    <w:rsid w:val="00503A51"/>
    <w:rsid w:val="00526DD8"/>
    <w:rsid w:val="00642A65"/>
    <w:rsid w:val="00642BF1"/>
    <w:rsid w:val="00712882"/>
    <w:rsid w:val="00791BBC"/>
    <w:rsid w:val="007D60C2"/>
    <w:rsid w:val="00852C82"/>
    <w:rsid w:val="009C7393"/>
    <w:rsid w:val="00B15BD0"/>
    <w:rsid w:val="00BD099A"/>
    <w:rsid w:val="00D64897"/>
    <w:rsid w:val="00DA1D61"/>
    <w:rsid w:val="00E24E49"/>
    <w:rsid w:val="00E407B8"/>
    <w:rsid w:val="00E62160"/>
    <w:rsid w:val="00E9769C"/>
    <w:rsid w:val="00F5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C761"/>
  <w15:chartTrackingRefBased/>
  <w15:docId w15:val="{386F8105-AECA-41A1-AF37-11170105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A6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A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5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FC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4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F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3E887-58AD-4AE1-9455-5F31ACAB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McNelis</dc:creator>
  <cp:keywords/>
  <dc:description/>
  <cp:lastModifiedBy>Anne McNelis</cp:lastModifiedBy>
  <cp:revision>26</cp:revision>
  <dcterms:created xsi:type="dcterms:W3CDTF">2024-02-20T13:56:00Z</dcterms:created>
  <dcterms:modified xsi:type="dcterms:W3CDTF">2024-02-26T00:42:00Z</dcterms:modified>
</cp:coreProperties>
</file>